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3D3B077" w14:textId="4F4D939A" w:rsidR="00241E29" w:rsidRDefault="00E14CC2" w:rsidP="00900857">
      <w:pPr>
        <w:ind w:left="720"/>
        <w:rPr>
          <w:rFonts w:ascii="Arial" w:hAnsi="Arial" w:cs="Arial"/>
          <w:sz w:val="19"/>
          <w:szCs w:val="19"/>
        </w:rPr>
      </w:pPr>
      <w:r>
        <w:rPr>
          <w:rFonts w:ascii="Arial" w:hAnsi="Arial" w:cs="Arial"/>
          <w:noProof/>
        </w:rPr>
        <mc:AlternateContent>
          <mc:Choice Requires="wps">
            <w:drawing>
              <wp:anchor distT="0" distB="0" distL="114300" distR="114300" simplePos="0" relativeHeight="251659264" behindDoc="0" locked="0" layoutInCell="1" allowOverlap="1" wp14:anchorId="6C383839" wp14:editId="77F7D08C">
                <wp:simplePos x="0" y="0"/>
                <wp:positionH relativeFrom="margin">
                  <wp:posOffset>233680</wp:posOffset>
                </wp:positionH>
                <wp:positionV relativeFrom="paragraph">
                  <wp:posOffset>-142240</wp:posOffset>
                </wp:positionV>
                <wp:extent cx="7086600" cy="6457950"/>
                <wp:effectExtent l="0" t="0" r="0" b="0"/>
                <wp:wrapNone/>
                <wp:docPr id="1" name="Text Box 1"/>
                <wp:cNvGraphicFramePr/>
                <a:graphic xmlns:a="http://schemas.openxmlformats.org/drawingml/2006/main">
                  <a:graphicData uri="http://schemas.microsoft.com/office/word/2010/wordprocessingShape">
                    <wps:wsp>
                      <wps:cNvSpPr txBox="1"/>
                      <wps:spPr>
                        <a:xfrm>
                          <a:off x="0" y="0"/>
                          <a:ext cx="7086600" cy="6457950"/>
                        </a:xfrm>
                        <a:prstGeom prst="rect">
                          <a:avLst/>
                        </a:prstGeom>
                        <a:solidFill>
                          <a:schemeClr val="lt1"/>
                        </a:solidFill>
                        <a:ln w="6350">
                          <a:noFill/>
                        </a:ln>
                      </wps:spPr>
                      <wps:txbx>
                        <w:txbxContent>
                          <w:p w14:paraId="0E534F6E" w14:textId="073EA63A" w:rsidR="00E14CC2" w:rsidRPr="00E14CC2" w:rsidRDefault="00DB652D" w:rsidP="00E14CC2">
                            <w:pPr>
                              <w:rPr>
                                <w:rFonts w:ascii="Arial" w:hAnsi="Arial" w:cs="Arial"/>
                                <w:sz w:val="22"/>
                                <w:szCs w:val="22"/>
                              </w:rPr>
                            </w:pPr>
                            <w:r>
                              <w:rPr>
                                <w:rFonts w:ascii="Arial" w:hAnsi="Arial" w:cs="Arial"/>
                                <w:b/>
                                <w:noProof/>
                                <w:sz w:val="22"/>
                                <w:szCs w:val="22"/>
                                <w:lang w:eastAsia="en-GB"/>
                              </w:rPr>
                              <w:t xml:space="preserve">The Foyle </w:t>
                            </w:r>
                            <w:r w:rsidR="00E14CC2" w:rsidRPr="00E14CC2">
                              <w:rPr>
                                <w:rFonts w:ascii="Arial" w:hAnsi="Arial" w:cs="Arial"/>
                                <w:b/>
                                <w:noProof/>
                                <w:sz w:val="22"/>
                                <w:szCs w:val="22"/>
                                <w:lang w:eastAsia="en-GB"/>
                              </w:rPr>
                              <w:t>F</w:t>
                            </w:r>
                            <w:r>
                              <w:rPr>
                                <w:rFonts w:ascii="Arial" w:hAnsi="Arial" w:cs="Arial"/>
                                <w:b/>
                                <w:noProof/>
                                <w:sz w:val="22"/>
                                <w:szCs w:val="22"/>
                                <w:lang w:eastAsia="en-GB"/>
                              </w:rPr>
                              <w:t>ood Group</w:t>
                            </w:r>
                            <w:r w:rsidR="00E14CC2" w:rsidRPr="00E14CC2">
                              <w:rPr>
                                <w:rFonts w:ascii="Arial" w:hAnsi="Arial" w:cs="Arial"/>
                                <w:sz w:val="22"/>
                                <w:szCs w:val="22"/>
                              </w:rPr>
                              <w:t xml:space="preserve"> is seeking applications of interest for the </w:t>
                            </w:r>
                            <w:r w:rsidR="00DB6C6B">
                              <w:rPr>
                                <w:rFonts w:ascii="Arial" w:hAnsi="Arial" w:cs="Arial"/>
                                <w:sz w:val="22"/>
                                <w:szCs w:val="22"/>
                              </w:rPr>
                              <w:t xml:space="preserve">2023 / 2024 Graduate Academy specifically for roles within the Commercial team. </w:t>
                            </w:r>
                            <w:r w:rsidR="00E14CC2" w:rsidRPr="00E14CC2">
                              <w:rPr>
                                <w:rFonts w:ascii="Arial" w:hAnsi="Arial" w:cs="Arial"/>
                                <w:sz w:val="22"/>
                                <w:szCs w:val="22"/>
                              </w:rPr>
                              <w:t xml:space="preserve">We are keen to attract applications from people seeking to develop their skills and knowledge particularly within the Food Processing Industry. This is an exciting opportunity to join one of most progressive </w:t>
                            </w:r>
                            <w:r w:rsidR="005930AE">
                              <w:rPr>
                                <w:rFonts w:ascii="Arial" w:hAnsi="Arial" w:cs="Arial"/>
                                <w:sz w:val="22"/>
                                <w:szCs w:val="22"/>
                              </w:rPr>
                              <w:t>red meat</w:t>
                            </w:r>
                            <w:r w:rsidR="00E14CC2" w:rsidRPr="00E14CC2">
                              <w:rPr>
                                <w:rFonts w:ascii="Arial" w:hAnsi="Arial" w:cs="Arial"/>
                                <w:sz w:val="22"/>
                                <w:szCs w:val="22"/>
                              </w:rPr>
                              <w:t xml:space="preserve"> processing groups in the UK and Ireland. </w:t>
                            </w:r>
                          </w:p>
                          <w:p w14:paraId="2D1AEA61" w14:textId="77777777" w:rsidR="00E14CC2" w:rsidRPr="00E14CC2" w:rsidRDefault="00E14CC2" w:rsidP="00E14CC2">
                            <w:pPr>
                              <w:rPr>
                                <w:rFonts w:ascii="Arial" w:hAnsi="Arial" w:cs="Arial"/>
                                <w:sz w:val="22"/>
                                <w:szCs w:val="22"/>
                              </w:rPr>
                            </w:pPr>
                          </w:p>
                          <w:p w14:paraId="7C9E66A6" w14:textId="23AE1984" w:rsidR="00E14CC2" w:rsidRPr="00E14CC2" w:rsidRDefault="00E14CC2" w:rsidP="00E14CC2">
                            <w:pPr>
                              <w:rPr>
                                <w:rFonts w:ascii="Arial" w:hAnsi="Arial" w:cs="Arial"/>
                                <w:sz w:val="22"/>
                                <w:szCs w:val="22"/>
                              </w:rPr>
                            </w:pPr>
                            <w:r w:rsidRPr="00E14CC2">
                              <w:rPr>
                                <w:rFonts w:ascii="Arial" w:hAnsi="Arial" w:cs="Arial"/>
                                <w:sz w:val="22"/>
                                <w:szCs w:val="22"/>
                              </w:rPr>
                              <w:t xml:space="preserve">Successful applicants will undertake a 12-month on the job development programme, </w:t>
                            </w:r>
                            <w:r w:rsidR="00442268">
                              <w:rPr>
                                <w:rFonts w:ascii="Arial" w:hAnsi="Arial" w:cs="Arial"/>
                                <w:sz w:val="22"/>
                                <w:szCs w:val="22"/>
                              </w:rPr>
                              <w:t xml:space="preserve">you will be placed within the </w:t>
                            </w:r>
                            <w:r w:rsidR="005930AE">
                              <w:rPr>
                                <w:rFonts w:ascii="Arial" w:hAnsi="Arial" w:cs="Arial"/>
                                <w:sz w:val="22"/>
                                <w:szCs w:val="22"/>
                              </w:rPr>
                              <w:t>commercial</w:t>
                            </w:r>
                            <w:r w:rsidR="00442268">
                              <w:rPr>
                                <w:rFonts w:ascii="Arial" w:hAnsi="Arial" w:cs="Arial"/>
                                <w:sz w:val="22"/>
                                <w:szCs w:val="22"/>
                              </w:rPr>
                              <w:t xml:space="preserve"> team based in the Group’s Shared Service Centre in Omagh</w:t>
                            </w:r>
                            <w:r w:rsidR="00ED7BC7">
                              <w:rPr>
                                <w:rFonts w:ascii="Arial" w:hAnsi="Arial" w:cs="Arial"/>
                                <w:sz w:val="22"/>
                                <w:szCs w:val="22"/>
                              </w:rPr>
                              <w:t xml:space="preserve">, </w:t>
                            </w:r>
                            <w:r w:rsidRPr="00E14CC2">
                              <w:rPr>
                                <w:rFonts w:ascii="Arial" w:hAnsi="Arial" w:cs="Arial"/>
                                <w:sz w:val="22"/>
                                <w:szCs w:val="22"/>
                              </w:rPr>
                              <w:t xml:space="preserve">working </w:t>
                            </w:r>
                            <w:r w:rsidR="00ED7BC7">
                              <w:rPr>
                                <w:rFonts w:ascii="Arial" w:hAnsi="Arial" w:cs="Arial"/>
                                <w:sz w:val="22"/>
                                <w:szCs w:val="22"/>
                              </w:rPr>
                              <w:t xml:space="preserve">closely with the team and developing your knowledge of red meat </w:t>
                            </w:r>
                            <w:r w:rsidR="00690CF5">
                              <w:rPr>
                                <w:rFonts w:ascii="Arial" w:hAnsi="Arial" w:cs="Arial"/>
                                <w:sz w:val="22"/>
                                <w:szCs w:val="22"/>
                              </w:rPr>
                              <w:t>processing within the production environment, t</w:t>
                            </w:r>
                            <w:r w:rsidRPr="00E14CC2">
                              <w:rPr>
                                <w:rFonts w:ascii="Arial" w:hAnsi="Arial" w:cs="Arial"/>
                                <w:sz w:val="22"/>
                                <w:szCs w:val="22"/>
                              </w:rPr>
                              <w:t xml:space="preserve">he programme will develop you to become fully equipped with the right skills needed for an exciting career in </w:t>
                            </w:r>
                            <w:r w:rsidR="00690CF5">
                              <w:rPr>
                                <w:rFonts w:ascii="Arial" w:hAnsi="Arial" w:cs="Arial"/>
                                <w:sz w:val="22"/>
                                <w:szCs w:val="22"/>
                              </w:rPr>
                              <w:t>Sales.</w:t>
                            </w:r>
                          </w:p>
                          <w:p w14:paraId="63D4DF38" w14:textId="77777777" w:rsidR="00E14CC2" w:rsidRPr="00E14CC2" w:rsidRDefault="00E14CC2" w:rsidP="00E14CC2">
                            <w:pPr>
                              <w:rPr>
                                <w:rFonts w:ascii="Arial" w:hAnsi="Arial" w:cs="Arial"/>
                                <w:sz w:val="22"/>
                                <w:szCs w:val="22"/>
                              </w:rPr>
                            </w:pPr>
                            <w:r w:rsidRPr="00E14CC2">
                              <w:rPr>
                                <w:rFonts w:ascii="Arial" w:hAnsi="Arial" w:cs="Arial"/>
                                <w:sz w:val="22"/>
                                <w:szCs w:val="22"/>
                              </w:rPr>
                              <w:tab/>
                            </w:r>
                          </w:p>
                          <w:p w14:paraId="78845D5A" w14:textId="77777777" w:rsidR="00E14CC2" w:rsidRPr="00E14CC2" w:rsidRDefault="00E14CC2" w:rsidP="00E14CC2">
                            <w:pPr>
                              <w:rPr>
                                <w:rFonts w:ascii="Arial" w:hAnsi="Arial" w:cs="Arial"/>
                                <w:sz w:val="22"/>
                                <w:szCs w:val="22"/>
                              </w:rPr>
                            </w:pPr>
                            <w:r w:rsidRPr="00E14CC2">
                              <w:rPr>
                                <w:rFonts w:ascii="Arial" w:hAnsi="Arial" w:cs="Arial"/>
                                <w:sz w:val="22"/>
                                <w:szCs w:val="22"/>
                              </w:rPr>
                              <w:t xml:space="preserve">We know that developing our future leaders is the key to our continued success and is an excellent platform for moving into senior positions offering high degrees of responsibility. </w:t>
                            </w:r>
                          </w:p>
                          <w:p w14:paraId="08FE4920" w14:textId="77777777" w:rsidR="00E14CC2" w:rsidRPr="00E14CC2" w:rsidRDefault="00E14CC2" w:rsidP="00E14CC2">
                            <w:pPr>
                              <w:rPr>
                                <w:rFonts w:ascii="Arial" w:hAnsi="Arial" w:cs="Arial"/>
                                <w:sz w:val="22"/>
                                <w:szCs w:val="22"/>
                              </w:rPr>
                            </w:pPr>
                          </w:p>
                          <w:p w14:paraId="1E47F4D1" w14:textId="77777777" w:rsidR="00E14CC2" w:rsidRPr="00E14CC2" w:rsidRDefault="00E14CC2" w:rsidP="00E14CC2">
                            <w:pPr>
                              <w:ind w:firstLine="720"/>
                              <w:rPr>
                                <w:rFonts w:ascii="Arial" w:hAnsi="Arial" w:cs="Arial"/>
                                <w:sz w:val="22"/>
                                <w:szCs w:val="22"/>
                              </w:rPr>
                            </w:pPr>
                            <w:r w:rsidRPr="00E14CC2">
                              <w:rPr>
                                <w:rFonts w:ascii="Arial" w:hAnsi="Arial" w:cs="Arial"/>
                                <w:sz w:val="22"/>
                                <w:szCs w:val="22"/>
                              </w:rPr>
                              <w:t>What you will need to demonstrate</w:t>
                            </w:r>
                          </w:p>
                          <w:p w14:paraId="4987C580" w14:textId="77777777" w:rsidR="00E14CC2" w:rsidRPr="00E14CC2" w:rsidRDefault="00E14CC2" w:rsidP="00E14CC2">
                            <w:pPr>
                              <w:rPr>
                                <w:rFonts w:ascii="Arial" w:hAnsi="Arial" w:cs="Arial"/>
                                <w:sz w:val="22"/>
                                <w:szCs w:val="22"/>
                              </w:rPr>
                            </w:pPr>
                          </w:p>
                          <w:p w14:paraId="78B09597" w14:textId="77777777" w:rsidR="00E14CC2" w:rsidRPr="00E14CC2" w:rsidRDefault="00E14CC2" w:rsidP="00E14CC2">
                            <w:pPr>
                              <w:numPr>
                                <w:ilvl w:val="0"/>
                                <w:numId w:val="16"/>
                              </w:numPr>
                              <w:contextualSpacing/>
                              <w:rPr>
                                <w:rFonts w:ascii="Arial" w:hAnsi="Arial" w:cs="Arial"/>
                                <w:sz w:val="22"/>
                                <w:szCs w:val="22"/>
                              </w:rPr>
                            </w:pPr>
                            <w:r w:rsidRPr="00E14CC2">
                              <w:rPr>
                                <w:rFonts w:ascii="Arial" w:hAnsi="Arial" w:cs="Arial"/>
                                <w:sz w:val="22"/>
                                <w:szCs w:val="22"/>
                              </w:rPr>
                              <w:t>That you are a committed and ambitious person, having excellent communication skills and a real desire to learn</w:t>
                            </w:r>
                          </w:p>
                          <w:p w14:paraId="0ADA7EA7" w14:textId="77777777" w:rsidR="00E14CC2" w:rsidRPr="00E14CC2" w:rsidRDefault="00E14CC2" w:rsidP="00E14CC2">
                            <w:pPr>
                              <w:numPr>
                                <w:ilvl w:val="0"/>
                                <w:numId w:val="16"/>
                              </w:numPr>
                              <w:contextualSpacing/>
                              <w:rPr>
                                <w:rFonts w:ascii="Arial" w:hAnsi="Arial" w:cs="Arial"/>
                                <w:sz w:val="22"/>
                                <w:szCs w:val="22"/>
                              </w:rPr>
                            </w:pPr>
                            <w:r w:rsidRPr="00E14CC2">
                              <w:rPr>
                                <w:rFonts w:ascii="Arial" w:hAnsi="Arial" w:cs="Arial"/>
                                <w:sz w:val="22"/>
                                <w:szCs w:val="22"/>
                              </w:rPr>
                              <w:t>Excellent organisational, analytical, IT and administrative skills</w:t>
                            </w:r>
                          </w:p>
                          <w:p w14:paraId="7B398828" w14:textId="77777777" w:rsidR="00E14CC2" w:rsidRPr="00E14CC2" w:rsidRDefault="00E14CC2" w:rsidP="00E14CC2">
                            <w:pPr>
                              <w:numPr>
                                <w:ilvl w:val="0"/>
                                <w:numId w:val="16"/>
                              </w:numPr>
                              <w:contextualSpacing/>
                              <w:rPr>
                                <w:rFonts w:ascii="Arial" w:hAnsi="Arial" w:cs="Arial"/>
                                <w:sz w:val="22"/>
                                <w:szCs w:val="22"/>
                              </w:rPr>
                            </w:pPr>
                            <w:r w:rsidRPr="00E14CC2">
                              <w:rPr>
                                <w:rFonts w:ascii="Arial" w:hAnsi="Arial" w:cs="Arial"/>
                                <w:sz w:val="22"/>
                                <w:szCs w:val="22"/>
                              </w:rPr>
                              <w:t>A positive attitude, attention to detail and an understanding of how strong management adds value</w:t>
                            </w:r>
                          </w:p>
                          <w:p w14:paraId="69296F46" w14:textId="77777777" w:rsidR="00E14CC2" w:rsidRPr="00E14CC2" w:rsidRDefault="00E14CC2" w:rsidP="00E14CC2">
                            <w:pPr>
                              <w:numPr>
                                <w:ilvl w:val="0"/>
                                <w:numId w:val="16"/>
                              </w:numPr>
                              <w:contextualSpacing/>
                              <w:rPr>
                                <w:rFonts w:ascii="Arial" w:hAnsi="Arial" w:cs="Arial"/>
                                <w:sz w:val="22"/>
                                <w:szCs w:val="22"/>
                              </w:rPr>
                            </w:pPr>
                            <w:r w:rsidRPr="00E14CC2">
                              <w:rPr>
                                <w:rFonts w:ascii="Arial" w:hAnsi="Arial" w:cs="Arial"/>
                                <w:sz w:val="22"/>
                                <w:szCs w:val="22"/>
                              </w:rPr>
                              <w:t>A degree / third level qualification in a relevant business, food related or manufacturing discipline</w:t>
                            </w:r>
                          </w:p>
                          <w:p w14:paraId="759EBD4C" w14:textId="77777777" w:rsidR="00E14CC2" w:rsidRPr="00E14CC2" w:rsidRDefault="00E14CC2" w:rsidP="00E14CC2">
                            <w:pPr>
                              <w:numPr>
                                <w:ilvl w:val="0"/>
                                <w:numId w:val="16"/>
                              </w:numPr>
                              <w:contextualSpacing/>
                              <w:rPr>
                                <w:rFonts w:ascii="Arial" w:hAnsi="Arial" w:cs="Arial"/>
                                <w:sz w:val="22"/>
                                <w:szCs w:val="22"/>
                              </w:rPr>
                            </w:pPr>
                            <w:r w:rsidRPr="00E14CC2">
                              <w:rPr>
                                <w:rFonts w:ascii="Arial" w:hAnsi="Arial" w:cs="Arial"/>
                                <w:sz w:val="22"/>
                                <w:szCs w:val="22"/>
                              </w:rPr>
                              <w:t>A current EU driving licence as some travel may be required between our sites / training etc.</w:t>
                            </w:r>
                          </w:p>
                          <w:p w14:paraId="65D109E3" w14:textId="77777777" w:rsidR="00E14CC2" w:rsidRPr="00E14CC2" w:rsidRDefault="00E14CC2" w:rsidP="00E14CC2">
                            <w:pPr>
                              <w:rPr>
                                <w:rFonts w:ascii="Arial" w:hAnsi="Arial" w:cs="Arial"/>
                                <w:sz w:val="22"/>
                                <w:szCs w:val="22"/>
                              </w:rPr>
                            </w:pPr>
                          </w:p>
                          <w:p w14:paraId="1F753E48" w14:textId="77777777" w:rsidR="00E14CC2" w:rsidRPr="00E14CC2" w:rsidRDefault="00E14CC2" w:rsidP="00E14CC2">
                            <w:pPr>
                              <w:ind w:left="360"/>
                              <w:rPr>
                                <w:rFonts w:ascii="Arial" w:hAnsi="Arial" w:cs="Arial"/>
                                <w:sz w:val="22"/>
                                <w:szCs w:val="22"/>
                              </w:rPr>
                            </w:pPr>
                          </w:p>
                          <w:p w14:paraId="6FE30A73" w14:textId="77777777" w:rsidR="00E14CC2" w:rsidRPr="00E14CC2" w:rsidRDefault="00E14CC2" w:rsidP="00E14CC2">
                            <w:pPr>
                              <w:rPr>
                                <w:rFonts w:ascii="Arial" w:hAnsi="Arial" w:cs="Arial"/>
                                <w:sz w:val="22"/>
                                <w:szCs w:val="22"/>
                              </w:rPr>
                            </w:pPr>
                            <w:r w:rsidRPr="00E14CC2">
                              <w:rPr>
                                <w:rFonts w:ascii="Arial" w:hAnsi="Arial" w:cs="Arial"/>
                                <w:sz w:val="22"/>
                                <w:szCs w:val="22"/>
                              </w:rPr>
                              <w:t xml:space="preserve">If you meet most or </w:t>
                            </w:r>
                            <w:proofErr w:type="gramStart"/>
                            <w:r w:rsidRPr="00E14CC2">
                              <w:rPr>
                                <w:rFonts w:ascii="Arial" w:hAnsi="Arial" w:cs="Arial"/>
                                <w:sz w:val="22"/>
                                <w:szCs w:val="22"/>
                              </w:rPr>
                              <w:t>all of</w:t>
                            </w:r>
                            <w:proofErr w:type="gramEnd"/>
                            <w:r w:rsidRPr="00E14CC2">
                              <w:rPr>
                                <w:rFonts w:ascii="Arial" w:hAnsi="Arial" w:cs="Arial"/>
                                <w:sz w:val="22"/>
                                <w:szCs w:val="22"/>
                              </w:rPr>
                              <w:t xml:space="preserve"> the above criteria, you are highly motivated and ambitious why not give us a call or forward us your CV for review.</w:t>
                            </w:r>
                          </w:p>
                          <w:p w14:paraId="7414C3C0" w14:textId="77777777" w:rsidR="00E14CC2" w:rsidRPr="00E14CC2" w:rsidRDefault="00E14CC2" w:rsidP="00E14CC2">
                            <w:pPr>
                              <w:ind w:left="360"/>
                              <w:rPr>
                                <w:rFonts w:ascii="Arial" w:hAnsi="Arial" w:cs="Arial"/>
                                <w:sz w:val="22"/>
                                <w:szCs w:val="22"/>
                              </w:rPr>
                            </w:pPr>
                          </w:p>
                          <w:p w14:paraId="5BA6A531" w14:textId="77777777" w:rsidR="00E14CC2" w:rsidRPr="00E14CC2" w:rsidRDefault="00E14CC2" w:rsidP="00E14CC2">
                            <w:pPr>
                              <w:rPr>
                                <w:rFonts w:ascii="Arial" w:hAnsi="Arial" w:cs="Arial"/>
                                <w:sz w:val="22"/>
                                <w:szCs w:val="22"/>
                              </w:rPr>
                            </w:pPr>
                            <w:r w:rsidRPr="00E14CC2">
                              <w:rPr>
                                <w:rFonts w:ascii="Arial" w:hAnsi="Arial" w:cs="Arial"/>
                                <w:sz w:val="22"/>
                                <w:szCs w:val="22"/>
                              </w:rPr>
                              <w:t>Contact details:</w:t>
                            </w:r>
                            <w:r w:rsidRPr="00E14CC2">
                              <w:rPr>
                                <w:rFonts w:ascii="Arial" w:hAnsi="Arial" w:cs="Arial"/>
                                <w:sz w:val="22"/>
                                <w:szCs w:val="22"/>
                              </w:rPr>
                              <w:tab/>
                            </w:r>
                            <w:hyperlink r:id="rId10" w:history="1">
                              <w:r w:rsidRPr="00E14CC2">
                                <w:rPr>
                                  <w:rStyle w:val="Hyperlink"/>
                                  <w:rFonts w:ascii="Arial" w:hAnsi="Arial" w:cs="Arial"/>
                                  <w:sz w:val="22"/>
                                  <w:szCs w:val="22"/>
                                </w:rPr>
                                <w:t>recruitment@foylefoodgroup.com</w:t>
                              </w:r>
                            </w:hyperlink>
                            <w:r w:rsidRPr="00E14CC2">
                              <w:rPr>
                                <w:rFonts w:ascii="Arial" w:hAnsi="Arial" w:cs="Arial"/>
                                <w:sz w:val="22"/>
                                <w:szCs w:val="22"/>
                              </w:rPr>
                              <w:t xml:space="preserve"> </w:t>
                            </w:r>
                          </w:p>
                          <w:p w14:paraId="231C402A" w14:textId="77777777" w:rsidR="00E14CC2" w:rsidRPr="00E14CC2" w:rsidRDefault="00E14CC2" w:rsidP="00E14CC2">
                            <w:pPr>
                              <w:ind w:left="360"/>
                              <w:rPr>
                                <w:rFonts w:ascii="Arial" w:hAnsi="Arial" w:cs="Arial"/>
                                <w:sz w:val="22"/>
                                <w:szCs w:val="22"/>
                              </w:rPr>
                            </w:pPr>
                          </w:p>
                          <w:p w14:paraId="0DD64C4D" w14:textId="77777777" w:rsidR="00E14CC2" w:rsidRPr="00E14CC2" w:rsidRDefault="00E14CC2" w:rsidP="00E14CC2">
                            <w:pPr>
                              <w:ind w:left="360"/>
                              <w:rPr>
                                <w:rFonts w:ascii="Arial" w:hAnsi="Arial" w:cs="Arial"/>
                                <w:sz w:val="22"/>
                                <w:szCs w:val="22"/>
                              </w:rPr>
                            </w:pPr>
                            <w:r w:rsidRPr="00E14CC2">
                              <w:rPr>
                                <w:rFonts w:ascii="Arial" w:hAnsi="Arial" w:cs="Arial"/>
                                <w:sz w:val="22"/>
                                <w:szCs w:val="22"/>
                              </w:rPr>
                              <w:tab/>
                            </w:r>
                            <w:r w:rsidRPr="00E14CC2">
                              <w:rPr>
                                <w:rFonts w:ascii="Arial" w:hAnsi="Arial" w:cs="Arial"/>
                                <w:sz w:val="22"/>
                                <w:szCs w:val="22"/>
                              </w:rPr>
                              <w:tab/>
                            </w:r>
                            <w:r w:rsidRPr="00E14CC2">
                              <w:rPr>
                                <w:rFonts w:ascii="Arial" w:hAnsi="Arial" w:cs="Arial"/>
                                <w:sz w:val="22"/>
                                <w:szCs w:val="22"/>
                              </w:rPr>
                              <w:tab/>
                              <w:t>Monitoring Officer</w:t>
                            </w:r>
                          </w:p>
                          <w:p w14:paraId="7139CC8F" w14:textId="77777777" w:rsidR="00E14CC2" w:rsidRPr="00E14CC2" w:rsidRDefault="00E14CC2" w:rsidP="00E14CC2">
                            <w:pPr>
                              <w:ind w:left="360"/>
                              <w:rPr>
                                <w:rFonts w:ascii="Arial" w:hAnsi="Arial" w:cs="Arial"/>
                                <w:sz w:val="22"/>
                                <w:szCs w:val="22"/>
                              </w:rPr>
                            </w:pPr>
                            <w:r w:rsidRPr="00E14CC2">
                              <w:rPr>
                                <w:rFonts w:ascii="Arial" w:hAnsi="Arial" w:cs="Arial"/>
                                <w:sz w:val="22"/>
                                <w:szCs w:val="22"/>
                              </w:rPr>
                              <w:tab/>
                            </w:r>
                            <w:r w:rsidRPr="00E14CC2">
                              <w:rPr>
                                <w:rFonts w:ascii="Arial" w:hAnsi="Arial" w:cs="Arial"/>
                                <w:sz w:val="22"/>
                                <w:szCs w:val="22"/>
                              </w:rPr>
                              <w:tab/>
                            </w:r>
                            <w:r w:rsidRPr="00E14CC2">
                              <w:rPr>
                                <w:rFonts w:ascii="Arial" w:hAnsi="Arial" w:cs="Arial"/>
                                <w:sz w:val="22"/>
                                <w:szCs w:val="22"/>
                              </w:rPr>
                              <w:tab/>
                              <w:t>Foyle Food Group</w:t>
                            </w:r>
                          </w:p>
                          <w:p w14:paraId="516978B1" w14:textId="77777777" w:rsidR="00E14CC2" w:rsidRPr="00E14CC2" w:rsidRDefault="00E14CC2" w:rsidP="00E14CC2">
                            <w:pPr>
                              <w:ind w:left="360"/>
                              <w:rPr>
                                <w:rFonts w:ascii="Arial" w:hAnsi="Arial" w:cs="Arial"/>
                                <w:sz w:val="22"/>
                                <w:szCs w:val="22"/>
                              </w:rPr>
                            </w:pPr>
                            <w:r w:rsidRPr="00E14CC2">
                              <w:rPr>
                                <w:rFonts w:ascii="Arial" w:hAnsi="Arial" w:cs="Arial"/>
                                <w:sz w:val="22"/>
                                <w:szCs w:val="22"/>
                              </w:rPr>
                              <w:tab/>
                            </w:r>
                            <w:r w:rsidRPr="00E14CC2">
                              <w:rPr>
                                <w:rFonts w:ascii="Arial" w:hAnsi="Arial" w:cs="Arial"/>
                                <w:sz w:val="22"/>
                                <w:szCs w:val="22"/>
                              </w:rPr>
                              <w:tab/>
                            </w:r>
                            <w:r w:rsidRPr="00E14CC2">
                              <w:rPr>
                                <w:rFonts w:ascii="Arial" w:hAnsi="Arial" w:cs="Arial"/>
                                <w:sz w:val="22"/>
                                <w:szCs w:val="22"/>
                              </w:rPr>
                              <w:tab/>
                              <w:t>Shared Service Centre</w:t>
                            </w:r>
                          </w:p>
                          <w:p w14:paraId="56480A1F" w14:textId="77777777" w:rsidR="00E14CC2" w:rsidRPr="00E14CC2" w:rsidRDefault="00E14CC2" w:rsidP="00E14CC2">
                            <w:pPr>
                              <w:ind w:left="360"/>
                              <w:rPr>
                                <w:rFonts w:ascii="Arial" w:hAnsi="Arial" w:cs="Arial"/>
                                <w:sz w:val="22"/>
                                <w:szCs w:val="22"/>
                              </w:rPr>
                            </w:pPr>
                            <w:r w:rsidRPr="00E14CC2">
                              <w:rPr>
                                <w:rFonts w:ascii="Arial" w:hAnsi="Arial" w:cs="Arial"/>
                                <w:sz w:val="22"/>
                                <w:szCs w:val="22"/>
                              </w:rPr>
                              <w:tab/>
                            </w:r>
                            <w:r w:rsidRPr="00E14CC2">
                              <w:rPr>
                                <w:rFonts w:ascii="Arial" w:hAnsi="Arial" w:cs="Arial"/>
                                <w:sz w:val="22"/>
                                <w:szCs w:val="22"/>
                              </w:rPr>
                              <w:tab/>
                            </w:r>
                            <w:r w:rsidRPr="00E14CC2">
                              <w:rPr>
                                <w:rFonts w:ascii="Arial" w:hAnsi="Arial" w:cs="Arial"/>
                                <w:sz w:val="22"/>
                                <w:szCs w:val="22"/>
                              </w:rPr>
                              <w:tab/>
                              <w:t>52 Doogary Road</w:t>
                            </w:r>
                          </w:p>
                          <w:p w14:paraId="24B92FB7" w14:textId="77777777" w:rsidR="00E14CC2" w:rsidRPr="00E14CC2" w:rsidRDefault="00E14CC2" w:rsidP="00E14CC2">
                            <w:pPr>
                              <w:ind w:left="360"/>
                              <w:rPr>
                                <w:rFonts w:ascii="Arial" w:hAnsi="Arial" w:cs="Arial"/>
                                <w:sz w:val="22"/>
                                <w:szCs w:val="22"/>
                              </w:rPr>
                            </w:pPr>
                            <w:r w:rsidRPr="00E14CC2">
                              <w:rPr>
                                <w:rFonts w:ascii="Arial" w:hAnsi="Arial" w:cs="Arial"/>
                                <w:sz w:val="22"/>
                                <w:szCs w:val="22"/>
                              </w:rPr>
                              <w:tab/>
                            </w:r>
                            <w:r w:rsidRPr="00E14CC2">
                              <w:rPr>
                                <w:rFonts w:ascii="Arial" w:hAnsi="Arial" w:cs="Arial"/>
                                <w:sz w:val="22"/>
                                <w:szCs w:val="22"/>
                              </w:rPr>
                              <w:tab/>
                            </w:r>
                            <w:r w:rsidRPr="00E14CC2">
                              <w:rPr>
                                <w:rFonts w:ascii="Arial" w:hAnsi="Arial" w:cs="Arial"/>
                                <w:sz w:val="22"/>
                                <w:szCs w:val="22"/>
                              </w:rPr>
                              <w:tab/>
                              <w:t>Omagh</w:t>
                            </w:r>
                          </w:p>
                          <w:p w14:paraId="6F683AE5" w14:textId="77777777" w:rsidR="00E14CC2" w:rsidRPr="00E14CC2" w:rsidRDefault="00E14CC2" w:rsidP="00E14CC2">
                            <w:pPr>
                              <w:ind w:left="360"/>
                              <w:rPr>
                                <w:rFonts w:ascii="Arial" w:hAnsi="Arial" w:cs="Arial"/>
                                <w:sz w:val="22"/>
                                <w:szCs w:val="22"/>
                              </w:rPr>
                            </w:pPr>
                            <w:r w:rsidRPr="00E14CC2">
                              <w:rPr>
                                <w:rFonts w:ascii="Arial" w:hAnsi="Arial" w:cs="Arial"/>
                                <w:sz w:val="22"/>
                                <w:szCs w:val="22"/>
                              </w:rPr>
                              <w:tab/>
                            </w:r>
                            <w:r w:rsidRPr="00E14CC2">
                              <w:rPr>
                                <w:rFonts w:ascii="Arial" w:hAnsi="Arial" w:cs="Arial"/>
                                <w:sz w:val="22"/>
                                <w:szCs w:val="22"/>
                              </w:rPr>
                              <w:tab/>
                            </w:r>
                            <w:r w:rsidRPr="00E14CC2">
                              <w:rPr>
                                <w:rFonts w:ascii="Arial" w:hAnsi="Arial" w:cs="Arial"/>
                                <w:sz w:val="22"/>
                                <w:szCs w:val="22"/>
                              </w:rPr>
                              <w:tab/>
                              <w:t>BT79 0BQ</w:t>
                            </w:r>
                          </w:p>
                          <w:p w14:paraId="0CA864F8" w14:textId="77777777" w:rsidR="00E14CC2" w:rsidRPr="00E14CC2" w:rsidRDefault="00E14CC2" w:rsidP="00E14CC2">
                            <w:pPr>
                              <w:ind w:left="360"/>
                              <w:rPr>
                                <w:rFonts w:ascii="Arial" w:hAnsi="Arial" w:cs="Arial"/>
                                <w:sz w:val="22"/>
                                <w:szCs w:val="22"/>
                              </w:rPr>
                            </w:pPr>
                          </w:p>
                          <w:p w14:paraId="333648A6" w14:textId="483B761E" w:rsidR="00E14CC2" w:rsidRPr="00E14CC2" w:rsidRDefault="00E14CC2" w:rsidP="00E14CC2">
                            <w:pPr>
                              <w:rPr>
                                <w:rFonts w:ascii="Arial" w:hAnsi="Arial" w:cs="Arial"/>
                                <w:sz w:val="22"/>
                                <w:szCs w:val="22"/>
                              </w:rPr>
                            </w:pPr>
                            <w:r w:rsidRPr="00E14CC2">
                              <w:rPr>
                                <w:rFonts w:ascii="Arial" w:hAnsi="Arial" w:cs="Arial"/>
                                <w:sz w:val="22"/>
                                <w:szCs w:val="22"/>
                              </w:rPr>
                              <w:t>Closing date for the receipt of applications is the</w:t>
                            </w:r>
                            <w:r w:rsidR="00930E28">
                              <w:rPr>
                                <w:rFonts w:ascii="Arial" w:hAnsi="Arial" w:cs="Arial"/>
                                <w:sz w:val="22"/>
                                <w:szCs w:val="22"/>
                              </w:rPr>
                              <w:t xml:space="preserve"> </w:t>
                            </w:r>
                            <w:proofErr w:type="gramStart"/>
                            <w:r w:rsidR="003771F8">
                              <w:rPr>
                                <w:rFonts w:ascii="Arial" w:hAnsi="Arial" w:cs="Arial"/>
                                <w:sz w:val="22"/>
                                <w:szCs w:val="22"/>
                              </w:rPr>
                              <w:t>3</w:t>
                            </w:r>
                            <w:r w:rsidR="003771F8" w:rsidRPr="003771F8">
                              <w:rPr>
                                <w:rFonts w:ascii="Arial" w:hAnsi="Arial" w:cs="Arial"/>
                                <w:sz w:val="22"/>
                                <w:szCs w:val="22"/>
                                <w:vertAlign w:val="superscript"/>
                              </w:rPr>
                              <w:t>rd</w:t>
                            </w:r>
                            <w:proofErr w:type="gramEnd"/>
                            <w:r w:rsidR="003771F8">
                              <w:rPr>
                                <w:rFonts w:ascii="Arial" w:hAnsi="Arial" w:cs="Arial"/>
                                <w:sz w:val="22"/>
                                <w:szCs w:val="22"/>
                              </w:rPr>
                              <w:t xml:space="preserve"> July</w:t>
                            </w:r>
                            <w:r w:rsidR="00930E28">
                              <w:rPr>
                                <w:rFonts w:ascii="Arial" w:hAnsi="Arial" w:cs="Arial"/>
                                <w:sz w:val="22"/>
                                <w:szCs w:val="22"/>
                              </w:rPr>
                              <w:t xml:space="preserve"> 2023</w:t>
                            </w:r>
                            <w:r w:rsidRPr="00E14CC2">
                              <w:rPr>
                                <w:rFonts w:ascii="Arial" w:hAnsi="Arial" w:cs="Arial"/>
                                <w:sz w:val="22"/>
                                <w:szCs w:val="22"/>
                              </w:rPr>
                              <w:t xml:space="preserve"> – the Company reserves the right to adjust the criteria to facilitate shortlisting. </w:t>
                            </w:r>
                          </w:p>
                          <w:p w14:paraId="1D409DAB" w14:textId="77777777" w:rsidR="00E14CC2" w:rsidRDefault="00E14C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383839" id="_x0000_t202" coordsize="21600,21600" o:spt="202" path="m,l,21600r21600,l21600,xe">
                <v:stroke joinstyle="miter"/>
                <v:path gradientshapeok="t" o:connecttype="rect"/>
              </v:shapetype>
              <v:shape id="Text Box 1" o:spid="_x0000_s1026" type="#_x0000_t202" style="position:absolute;left:0;text-align:left;margin-left:18.4pt;margin-top:-11.2pt;width:558pt;height:50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RdWKwIAAFUEAAAOAAAAZHJzL2Uyb0RvYy54bWysVEtv2zAMvg/YfxB0X+xkadoacYosRYYB&#10;QVsgHXpWZCkRIIuapMTOfv0o2Xms22nYRSZFio/vIz19aGtNDsJ5Baakw0FOiTAcKmW2Jf3+uvx0&#10;R4kPzFRMgxElPQpPH2YfP0wbW4gR7EBXwhEMYnzR2JLuQrBFlnm+EzXzA7DCoFGCq1lA1W2zyrEG&#10;o9c6G+X5JGvAVdYBF97j7WNnpLMUX0rBw7OUXgSiS4q1hXS6dG7imc2mrNg6ZneK92Wwf6iiZspg&#10;0nOoRxYY2Tv1R6hacQceZBhwqDOQUnGResBuhvm7btY7ZkXqBcHx9gyT/39h+dNhbV8cCe0XaJHA&#10;CEhjfeHxMvbTSlfHL1ZK0I4QHs+wiTYQjpe3+d1kkqOJo20yvrm9v0nAZpfn1vnwVUBNolBSh7wk&#10;uNhh5QOmRNeTS8zmQatqqbROSpwFsdCOHBiyqEMqEl/85qUNaTD7Z0wdHxmIz7vI2mCCS1NRCu2m&#10;7TvdQHVEABx0s+EtXyoscsV8eGEOhwEbwwEPz3hIDZgEeomSHbiff7uP/sgRWilpcLhK6n/smROU&#10;6G8G2bsfjsdxGpOCgI1QcdeWzbXF7OsFYOdDXCXLkxj9gz6J0kH9hnswj1nRxAzH3CUNJ3ERupHH&#10;PeJiPk9OOH+WhZVZWx5DR9AiBa/tG3O25ykgxU9wGkNWvKOr8+3gnu8DSJW4jAB3qPa44+wmivs9&#10;i8txrSevy99g9gsAAP//AwBQSwMEFAAGAAgAAAAhAI0JmhzjAAAACwEAAA8AAABkcnMvZG93bnJl&#10;di54bWxMj81OwzAQhO9IvIO1SFxQ6zRpCw3ZVAgBlbjR8CNubrwkEfE6it0kvD3uCY47O5r5JttO&#10;phUD9a6xjLCYRyCIS6sbrhBei8fZDQjnFWvVWiaEH3Kwzc/PMpVqO/ILDXtfiRDCLlUItfddKqUr&#10;azLKzW1HHH5ftjfKh7OvpO7VGMJNK+MoWkujGg4Nterovqbye380CJ9X1cezm57exmSVdA+7obh+&#10;1wXi5cV0dwvC0+T/zHDCD+iQB6aDPbJ2okVI1oHcI8zieAniZFis4iAdEDab5Rpknsn/G/JfAAAA&#10;//8DAFBLAQItABQABgAIAAAAIQC2gziS/gAAAOEBAAATAAAAAAAAAAAAAAAAAAAAAABbQ29udGVu&#10;dF9UeXBlc10ueG1sUEsBAi0AFAAGAAgAAAAhADj9If/WAAAAlAEAAAsAAAAAAAAAAAAAAAAALwEA&#10;AF9yZWxzLy5yZWxzUEsBAi0AFAAGAAgAAAAhAPbxF1YrAgAAVQQAAA4AAAAAAAAAAAAAAAAALgIA&#10;AGRycy9lMm9Eb2MueG1sUEsBAi0AFAAGAAgAAAAhAI0JmhzjAAAACwEAAA8AAAAAAAAAAAAAAAAA&#10;hQQAAGRycy9kb3ducmV2LnhtbFBLBQYAAAAABAAEAPMAAACVBQAAAAA=&#10;" fillcolor="white [3201]" stroked="f" strokeweight=".5pt">
                <v:textbox>
                  <w:txbxContent>
                    <w:p w14:paraId="0E534F6E" w14:textId="073EA63A" w:rsidR="00E14CC2" w:rsidRPr="00E14CC2" w:rsidRDefault="00DB652D" w:rsidP="00E14CC2">
                      <w:pPr>
                        <w:rPr>
                          <w:rFonts w:ascii="Arial" w:hAnsi="Arial" w:cs="Arial"/>
                          <w:sz w:val="22"/>
                          <w:szCs w:val="22"/>
                        </w:rPr>
                      </w:pPr>
                      <w:r>
                        <w:rPr>
                          <w:rFonts w:ascii="Arial" w:hAnsi="Arial" w:cs="Arial"/>
                          <w:b/>
                          <w:noProof/>
                          <w:sz w:val="22"/>
                          <w:szCs w:val="22"/>
                          <w:lang w:eastAsia="en-GB"/>
                        </w:rPr>
                        <w:t xml:space="preserve">The Foyle </w:t>
                      </w:r>
                      <w:r w:rsidR="00E14CC2" w:rsidRPr="00E14CC2">
                        <w:rPr>
                          <w:rFonts w:ascii="Arial" w:hAnsi="Arial" w:cs="Arial"/>
                          <w:b/>
                          <w:noProof/>
                          <w:sz w:val="22"/>
                          <w:szCs w:val="22"/>
                          <w:lang w:eastAsia="en-GB"/>
                        </w:rPr>
                        <w:t>F</w:t>
                      </w:r>
                      <w:r>
                        <w:rPr>
                          <w:rFonts w:ascii="Arial" w:hAnsi="Arial" w:cs="Arial"/>
                          <w:b/>
                          <w:noProof/>
                          <w:sz w:val="22"/>
                          <w:szCs w:val="22"/>
                          <w:lang w:eastAsia="en-GB"/>
                        </w:rPr>
                        <w:t>ood Group</w:t>
                      </w:r>
                      <w:r w:rsidR="00E14CC2" w:rsidRPr="00E14CC2">
                        <w:rPr>
                          <w:rFonts w:ascii="Arial" w:hAnsi="Arial" w:cs="Arial"/>
                          <w:sz w:val="22"/>
                          <w:szCs w:val="22"/>
                        </w:rPr>
                        <w:t xml:space="preserve"> is seeking applications of interest for the </w:t>
                      </w:r>
                      <w:r w:rsidR="00DB6C6B">
                        <w:rPr>
                          <w:rFonts w:ascii="Arial" w:hAnsi="Arial" w:cs="Arial"/>
                          <w:sz w:val="22"/>
                          <w:szCs w:val="22"/>
                        </w:rPr>
                        <w:t xml:space="preserve">2023 / 2024 Graduate Academy specifically for roles within the Commercial team. </w:t>
                      </w:r>
                      <w:r w:rsidR="00E14CC2" w:rsidRPr="00E14CC2">
                        <w:rPr>
                          <w:rFonts w:ascii="Arial" w:hAnsi="Arial" w:cs="Arial"/>
                          <w:sz w:val="22"/>
                          <w:szCs w:val="22"/>
                        </w:rPr>
                        <w:t xml:space="preserve">We are keen to attract applications from people seeking to develop their skills and knowledge particularly within the Food Processing Industry. This is an exciting opportunity to join one of most progressive </w:t>
                      </w:r>
                      <w:r w:rsidR="005930AE">
                        <w:rPr>
                          <w:rFonts w:ascii="Arial" w:hAnsi="Arial" w:cs="Arial"/>
                          <w:sz w:val="22"/>
                          <w:szCs w:val="22"/>
                        </w:rPr>
                        <w:t>red meat</w:t>
                      </w:r>
                      <w:r w:rsidR="00E14CC2" w:rsidRPr="00E14CC2">
                        <w:rPr>
                          <w:rFonts w:ascii="Arial" w:hAnsi="Arial" w:cs="Arial"/>
                          <w:sz w:val="22"/>
                          <w:szCs w:val="22"/>
                        </w:rPr>
                        <w:t xml:space="preserve"> processing groups in the UK and Ireland. </w:t>
                      </w:r>
                    </w:p>
                    <w:p w14:paraId="2D1AEA61" w14:textId="77777777" w:rsidR="00E14CC2" w:rsidRPr="00E14CC2" w:rsidRDefault="00E14CC2" w:rsidP="00E14CC2">
                      <w:pPr>
                        <w:rPr>
                          <w:rFonts w:ascii="Arial" w:hAnsi="Arial" w:cs="Arial"/>
                          <w:sz w:val="22"/>
                          <w:szCs w:val="22"/>
                        </w:rPr>
                      </w:pPr>
                    </w:p>
                    <w:p w14:paraId="7C9E66A6" w14:textId="23AE1984" w:rsidR="00E14CC2" w:rsidRPr="00E14CC2" w:rsidRDefault="00E14CC2" w:rsidP="00E14CC2">
                      <w:pPr>
                        <w:rPr>
                          <w:rFonts w:ascii="Arial" w:hAnsi="Arial" w:cs="Arial"/>
                          <w:sz w:val="22"/>
                          <w:szCs w:val="22"/>
                        </w:rPr>
                      </w:pPr>
                      <w:r w:rsidRPr="00E14CC2">
                        <w:rPr>
                          <w:rFonts w:ascii="Arial" w:hAnsi="Arial" w:cs="Arial"/>
                          <w:sz w:val="22"/>
                          <w:szCs w:val="22"/>
                        </w:rPr>
                        <w:t xml:space="preserve">Successful applicants will undertake a 12-month on the job development programme, </w:t>
                      </w:r>
                      <w:r w:rsidR="00442268">
                        <w:rPr>
                          <w:rFonts w:ascii="Arial" w:hAnsi="Arial" w:cs="Arial"/>
                          <w:sz w:val="22"/>
                          <w:szCs w:val="22"/>
                        </w:rPr>
                        <w:t xml:space="preserve">you will be placed within the </w:t>
                      </w:r>
                      <w:r w:rsidR="005930AE">
                        <w:rPr>
                          <w:rFonts w:ascii="Arial" w:hAnsi="Arial" w:cs="Arial"/>
                          <w:sz w:val="22"/>
                          <w:szCs w:val="22"/>
                        </w:rPr>
                        <w:t>commercial</w:t>
                      </w:r>
                      <w:r w:rsidR="00442268">
                        <w:rPr>
                          <w:rFonts w:ascii="Arial" w:hAnsi="Arial" w:cs="Arial"/>
                          <w:sz w:val="22"/>
                          <w:szCs w:val="22"/>
                        </w:rPr>
                        <w:t xml:space="preserve"> team based in the Group’s Shared Service Centre in Omagh</w:t>
                      </w:r>
                      <w:r w:rsidR="00ED7BC7">
                        <w:rPr>
                          <w:rFonts w:ascii="Arial" w:hAnsi="Arial" w:cs="Arial"/>
                          <w:sz w:val="22"/>
                          <w:szCs w:val="22"/>
                        </w:rPr>
                        <w:t xml:space="preserve">, </w:t>
                      </w:r>
                      <w:r w:rsidRPr="00E14CC2">
                        <w:rPr>
                          <w:rFonts w:ascii="Arial" w:hAnsi="Arial" w:cs="Arial"/>
                          <w:sz w:val="22"/>
                          <w:szCs w:val="22"/>
                        </w:rPr>
                        <w:t xml:space="preserve">working </w:t>
                      </w:r>
                      <w:r w:rsidR="00ED7BC7">
                        <w:rPr>
                          <w:rFonts w:ascii="Arial" w:hAnsi="Arial" w:cs="Arial"/>
                          <w:sz w:val="22"/>
                          <w:szCs w:val="22"/>
                        </w:rPr>
                        <w:t xml:space="preserve">closely with the team and developing your knowledge of red meat </w:t>
                      </w:r>
                      <w:r w:rsidR="00690CF5">
                        <w:rPr>
                          <w:rFonts w:ascii="Arial" w:hAnsi="Arial" w:cs="Arial"/>
                          <w:sz w:val="22"/>
                          <w:szCs w:val="22"/>
                        </w:rPr>
                        <w:t>processing within the production environment, t</w:t>
                      </w:r>
                      <w:r w:rsidRPr="00E14CC2">
                        <w:rPr>
                          <w:rFonts w:ascii="Arial" w:hAnsi="Arial" w:cs="Arial"/>
                          <w:sz w:val="22"/>
                          <w:szCs w:val="22"/>
                        </w:rPr>
                        <w:t xml:space="preserve">he programme will develop you to become fully equipped with the right skills needed for an exciting career in </w:t>
                      </w:r>
                      <w:r w:rsidR="00690CF5">
                        <w:rPr>
                          <w:rFonts w:ascii="Arial" w:hAnsi="Arial" w:cs="Arial"/>
                          <w:sz w:val="22"/>
                          <w:szCs w:val="22"/>
                        </w:rPr>
                        <w:t>Sales.</w:t>
                      </w:r>
                    </w:p>
                    <w:p w14:paraId="63D4DF38" w14:textId="77777777" w:rsidR="00E14CC2" w:rsidRPr="00E14CC2" w:rsidRDefault="00E14CC2" w:rsidP="00E14CC2">
                      <w:pPr>
                        <w:rPr>
                          <w:rFonts w:ascii="Arial" w:hAnsi="Arial" w:cs="Arial"/>
                          <w:sz w:val="22"/>
                          <w:szCs w:val="22"/>
                        </w:rPr>
                      </w:pPr>
                      <w:r w:rsidRPr="00E14CC2">
                        <w:rPr>
                          <w:rFonts w:ascii="Arial" w:hAnsi="Arial" w:cs="Arial"/>
                          <w:sz w:val="22"/>
                          <w:szCs w:val="22"/>
                        </w:rPr>
                        <w:tab/>
                      </w:r>
                    </w:p>
                    <w:p w14:paraId="78845D5A" w14:textId="77777777" w:rsidR="00E14CC2" w:rsidRPr="00E14CC2" w:rsidRDefault="00E14CC2" w:rsidP="00E14CC2">
                      <w:pPr>
                        <w:rPr>
                          <w:rFonts w:ascii="Arial" w:hAnsi="Arial" w:cs="Arial"/>
                          <w:sz w:val="22"/>
                          <w:szCs w:val="22"/>
                        </w:rPr>
                      </w:pPr>
                      <w:r w:rsidRPr="00E14CC2">
                        <w:rPr>
                          <w:rFonts w:ascii="Arial" w:hAnsi="Arial" w:cs="Arial"/>
                          <w:sz w:val="22"/>
                          <w:szCs w:val="22"/>
                        </w:rPr>
                        <w:t xml:space="preserve">We know that developing our future leaders is the key to our continued success and is an excellent platform for moving into senior positions offering high degrees of responsibility. </w:t>
                      </w:r>
                    </w:p>
                    <w:p w14:paraId="08FE4920" w14:textId="77777777" w:rsidR="00E14CC2" w:rsidRPr="00E14CC2" w:rsidRDefault="00E14CC2" w:rsidP="00E14CC2">
                      <w:pPr>
                        <w:rPr>
                          <w:rFonts w:ascii="Arial" w:hAnsi="Arial" w:cs="Arial"/>
                          <w:sz w:val="22"/>
                          <w:szCs w:val="22"/>
                        </w:rPr>
                      </w:pPr>
                    </w:p>
                    <w:p w14:paraId="1E47F4D1" w14:textId="77777777" w:rsidR="00E14CC2" w:rsidRPr="00E14CC2" w:rsidRDefault="00E14CC2" w:rsidP="00E14CC2">
                      <w:pPr>
                        <w:ind w:firstLine="720"/>
                        <w:rPr>
                          <w:rFonts w:ascii="Arial" w:hAnsi="Arial" w:cs="Arial"/>
                          <w:sz w:val="22"/>
                          <w:szCs w:val="22"/>
                        </w:rPr>
                      </w:pPr>
                      <w:r w:rsidRPr="00E14CC2">
                        <w:rPr>
                          <w:rFonts w:ascii="Arial" w:hAnsi="Arial" w:cs="Arial"/>
                          <w:sz w:val="22"/>
                          <w:szCs w:val="22"/>
                        </w:rPr>
                        <w:t>What you will need to demonstrate</w:t>
                      </w:r>
                    </w:p>
                    <w:p w14:paraId="4987C580" w14:textId="77777777" w:rsidR="00E14CC2" w:rsidRPr="00E14CC2" w:rsidRDefault="00E14CC2" w:rsidP="00E14CC2">
                      <w:pPr>
                        <w:rPr>
                          <w:rFonts w:ascii="Arial" w:hAnsi="Arial" w:cs="Arial"/>
                          <w:sz w:val="22"/>
                          <w:szCs w:val="22"/>
                        </w:rPr>
                      </w:pPr>
                    </w:p>
                    <w:p w14:paraId="78B09597" w14:textId="77777777" w:rsidR="00E14CC2" w:rsidRPr="00E14CC2" w:rsidRDefault="00E14CC2" w:rsidP="00E14CC2">
                      <w:pPr>
                        <w:numPr>
                          <w:ilvl w:val="0"/>
                          <w:numId w:val="16"/>
                        </w:numPr>
                        <w:contextualSpacing/>
                        <w:rPr>
                          <w:rFonts w:ascii="Arial" w:hAnsi="Arial" w:cs="Arial"/>
                          <w:sz w:val="22"/>
                          <w:szCs w:val="22"/>
                        </w:rPr>
                      </w:pPr>
                      <w:r w:rsidRPr="00E14CC2">
                        <w:rPr>
                          <w:rFonts w:ascii="Arial" w:hAnsi="Arial" w:cs="Arial"/>
                          <w:sz w:val="22"/>
                          <w:szCs w:val="22"/>
                        </w:rPr>
                        <w:t>That you are a committed and ambitious person, having excellent communication skills and a real desire to learn</w:t>
                      </w:r>
                    </w:p>
                    <w:p w14:paraId="0ADA7EA7" w14:textId="77777777" w:rsidR="00E14CC2" w:rsidRPr="00E14CC2" w:rsidRDefault="00E14CC2" w:rsidP="00E14CC2">
                      <w:pPr>
                        <w:numPr>
                          <w:ilvl w:val="0"/>
                          <w:numId w:val="16"/>
                        </w:numPr>
                        <w:contextualSpacing/>
                        <w:rPr>
                          <w:rFonts w:ascii="Arial" w:hAnsi="Arial" w:cs="Arial"/>
                          <w:sz w:val="22"/>
                          <w:szCs w:val="22"/>
                        </w:rPr>
                      </w:pPr>
                      <w:r w:rsidRPr="00E14CC2">
                        <w:rPr>
                          <w:rFonts w:ascii="Arial" w:hAnsi="Arial" w:cs="Arial"/>
                          <w:sz w:val="22"/>
                          <w:szCs w:val="22"/>
                        </w:rPr>
                        <w:t>Excellent organisational, analytical, IT and administrative skills</w:t>
                      </w:r>
                    </w:p>
                    <w:p w14:paraId="7B398828" w14:textId="77777777" w:rsidR="00E14CC2" w:rsidRPr="00E14CC2" w:rsidRDefault="00E14CC2" w:rsidP="00E14CC2">
                      <w:pPr>
                        <w:numPr>
                          <w:ilvl w:val="0"/>
                          <w:numId w:val="16"/>
                        </w:numPr>
                        <w:contextualSpacing/>
                        <w:rPr>
                          <w:rFonts w:ascii="Arial" w:hAnsi="Arial" w:cs="Arial"/>
                          <w:sz w:val="22"/>
                          <w:szCs w:val="22"/>
                        </w:rPr>
                      </w:pPr>
                      <w:r w:rsidRPr="00E14CC2">
                        <w:rPr>
                          <w:rFonts w:ascii="Arial" w:hAnsi="Arial" w:cs="Arial"/>
                          <w:sz w:val="22"/>
                          <w:szCs w:val="22"/>
                        </w:rPr>
                        <w:t>A positive attitude, attention to detail and an understanding of how strong management adds value</w:t>
                      </w:r>
                    </w:p>
                    <w:p w14:paraId="69296F46" w14:textId="77777777" w:rsidR="00E14CC2" w:rsidRPr="00E14CC2" w:rsidRDefault="00E14CC2" w:rsidP="00E14CC2">
                      <w:pPr>
                        <w:numPr>
                          <w:ilvl w:val="0"/>
                          <w:numId w:val="16"/>
                        </w:numPr>
                        <w:contextualSpacing/>
                        <w:rPr>
                          <w:rFonts w:ascii="Arial" w:hAnsi="Arial" w:cs="Arial"/>
                          <w:sz w:val="22"/>
                          <w:szCs w:val="22"/>
                        </w:rPr>
                      </w:pPr>
                      <w:r w:rsidRPr="00E14CC2">
                        <w:rPr>
                          <w:rFonts w:ascii="Arial" w:hAnsi="Arial" w:cs="Arial"/>
                          <w:sz w:val="22"/>
                          <w:szCs w:val="22"/>
                        </w:rPr>
                        <w:t>A degree / third level qualification in a relevant business, food related or manufacturing discipline</w:t>
                      </w:r>
                    </w:p>
                    <w:p w14:paraId="759EBD4C" w14:textId="77777777" w:rsidR="00E14CC2" w:rsidRPr="00E14CC2" w:rsidRDefault="00E14CC2" w:rsidP="00E14CC2">
                      <w:pPr>
                        <w:numPr>
                          <w:ilvl w:val="0"/>
                          <w:numId w:val="16"/>
                        </w:numPr>
                        <w:contextualSpacing/>
                        <w:rPr>
                          <w:rFonts w:ascii="Arial" w:hAnsi="Arial" w:cs="Arial"/>
                          <w:sz w:val="22"/>
                          <w:szCs w:val="22"/>
                        </w:rPr>
                      </w:pPr>
                      <w:r w:rsidRPr="00E14CC2">
                        <w:rPr>
                          <w:rFonts w:ascii="Arial" w:hAnsi="Arial" w:cs="Arial"/>
                          <w:sz w:val="22"/>
                          <w:szCs w:val="22"/>
                        </w:rPr>
                        <w:t>A current EU driving licence as some travel may be required between our sites / training etc.</w:t>
                      </w:r>
                    </w:p>
                    <w:p w14:paraId="65D109E3" w14:textId="77777777" w:rsidR="00E14CC2" w:rsidRPr="00E14CC2" w:rsidRDefault="00E14CC2" w:rsidP="00E14CC2">
                      <w:pPr>
                        <w:rPr>
                          <w:rFonts w:ascii="Arial" w:hAnsi="Arial" w:cs="Arial"/>
                          <w:sz w:val="22"/>
                          <w:szCs w:val="22"/>
                        </w:rPr>
                      </w:pPr>
                    </w:p>
                    <w:p w14:paraId="1F753E48" w14:textId="77777777" w:rsidR="00E14CC2" w:rsidRPr="00E14CC2" w:rsidRDefault="00E14CC2" w:rsidP="00E14CC2">
                      <w:pPr>
                        <w:ind w:left="360"/>
                        <w:rPr>
                          <w:rFonts w:ascii="Arial" w:hAnsi="Arial" w:cs="Arial"/>
                          <w:sz w:val="22"/>
                          <w:szCs w:val="22"/>
                        </w:rPr>
                      </w:pPr>
                    </w:p>
                    <w:p w14:paraId="6FE30A73" w14:textId="77777777" w:rsidR="00E14CC2" w:rsidRPr="00E14CC2" w:rsidRDefault="00E14CC2" w:rsidP="00E14CC2">
                      <w:pPr>
                        <w:rPr>
                          <w:rFonts w:ascii="Arial" w:hAnsi="Arial" w:cs="Arial"/>
                          <w:sz w:val="22"/>
                          <w:szCs w:val="22"/>
                        </w:rPr>
                      </w:pPr>
                      <w:r w:rsidRPr="00E14CC2">
                        <w:rPr>
                          <w:rFonts w:ascii="Arial" w:hAnsi="Arial" w:cs="Arial"/>
                          <w:sz w:val="22"/>
                          <w:szCs w:val="22"/>
                        </w:rPr>
                        <w:t xml:space="preserve">If you meet most or </w:t>
                      </w:r>
                      <w:proofErr w:type="gramStart"/>
                      <w:r w:rsidRPr="00E14CC2">
                        <w:rPr>
                          <w:rFonts w:ascii="Arial" w:hAnsi="Arial" w:cs="Arial"/>
                          <w:sz w:val="22"/>
                          <w:szCs w:val="22"/>
                        </w:rPr>
                        <w:t>all of</w:t>
                      </w:r>
                      <w:proofErr w:type="gramEnd"/>
                      <w:r w:rsidRPr="00E14CC2">
                        <w:rPr>
                          <w:rFonts w:ascii="Arial" w:hAnsi="Arial" w:cs="Arial"/>
                          <w:sz w:val="22"/>
                          <w:szCs w:val="22"/>
                        </w:rPr>
                        <w:t xml:space="preserve"> the above criteria, you are highly motivated and ambitious why not give us a call or forward us your CV for review.</w:t>
                      </w:r>
                    </w:p>
                    <w:p w14:paraId="7414C3C0" w14:textId="77777777" w:rsidR="00E14CC2" w:rsidRPr="00E14CC2" w:rsidRDefault="00E14CC2" w:rsidP="00E14CC2">
                      <w:pPr>
                        <w:ind w:left="360"/>
                        <w:rPr>
                          <w:rFonts w:ascii="Arial" w:hAnsi="Arial" w:cs="Arial"/>
                          <w:sz w:val="22"/>
                          <w:szCs w:val="22"/>
                        </w:rPr>
                      </w:pPr>
                    </w:p>
                    <w:p w14:paraId="5BA6A531" w14:textId="77777777" w:rsidR="00E14CC2" w:rsidRPr="00E14CC2" w:rsidRDefault="00E14CC2" w:rsidP="00E14CC2">
                      <w:pPr>
                        <w:rPr>
                          <w:rFonts w:ascii="Arial" w:hAnsi="Arial" w:cs="Arial"/>
                          <w:sz w:val="22"/>
                          <w:szCs w:val="22"/>
                        </w:rPr>
                      </w:pPr>
                      <w:r w:rsidRPr="00E14CC2">
                        <w:rPr>
                          <w:rFonts w:ascii="Arial" w:hAnsi="Arial" w:cs="Arial"/>
                          <w:sz w:val="22"/>
                          <w:szCs w:val="22"/>
                        </w:rPr>
                        <w:t>Contact details:</w:t>
                      </w:r>
                      <w:r w:rsidRPr="00E14CC2">
                        <w:rPr>
                          <w:rFonts w:ascii="Arial" w:hAnsi="Arial" w:cs="Arial"/>
                          <w:sz w:val="22"/>
                          <w:szCs w:val="22"/>
                        </w:rPr>
                        <w:tab/>
                      </w:r>
                      <w:hyperlink r:id="rId11" w:history="1">
                        <w:r w:rsidRPr="00E14CC2">
                          <w:rPr>
                            <w:rStyle w:val="Hyperlink"/>
                            <w:rFonts w:ascii="Arial" w:hAnsi="Arial" w:cs="Arial"/>
                            <w:sz w:val="22"/>
                            <w:szCs w:val="22"/>
                          </w:rPr>
                          <w:t>recruitment@foylefoodgroup.com</w:t>
                        </w:r>
                      </w:hyperlink>
                      <w:r w:rsidRPr="00E14CC2">
                        <w:rPr>
                          <w:rFonts w:ascii="Arial" w:hAnsi="Arial" w:cs="Arial"/>
                          <w:sz w:val="22"/>
                          <w:szCs w:val="22"/>
                        </w:rPr>
                        <w:t xml:space="preserve"> </w:t>
                      </w:r>
                    </w:p>
                    <w:p w14:paraId="231C402A" w14:textId="77777777" w:rsidR="00E14CC2" w:rsidRPr="00E14CC2" w:rsidRDefault="00E14CC2" w:rsidP="00E14CC2">
                      <w:pPr>
                        <w:ind w:left="360"/>
                        <w:rPr>
                          <w:rFonts w:ascii="Arial" w:hAnsi="Arial" w:cs="Arial"/>
                          <w:sz w:val="22"/>
                          <w:szCs w:val="22"/>
                        </w:rPr>
                      </w:pPr>
                    </w:p>
                    <w:p w14:paraId="0DD64C4D" w14:textId="77777777" w:rsidR="00E14CC2" w:rsidRPr="00E14CC2" w:rsidRDefault="00E14CC2" w:rsidP="00E14CC2">
                      <w:pPr>
                        <w:ind w:left="360"/>
                        <w:rPr>
                          <w:rFonts w:ascii="Arial" w:hAnsi="Arial" w:cs="Arial"/>
                          <w:sz w:val="22"/>
                          <w:szCs w:val="22"/>
                        </w:rPr>
                      </w:pPr>
                      <w:r w:rsidRPr="00E14CC2">
                        <w:rPr>
                          <w:rFonts w:ascii="Arial" w:hAnsi="Arial" w:cs="Arial"/>
                          <w:sz w:val="22"/>
                          <w:szCs w:val="22"/>
                        </w:rPr>
                        <w:tab/>
                      </w:r>
                      <w:r w:rsidRPr="00E14CC2">
                        <w:rPr>
                          <w:rFonts w:ascii="Arial" w:hAnsi="Arial" w:cs="Arial"/>
                          <w:sz w:val="22"/>
                          <w:szCs w:val="22"/>
                        </w:rPr>
                        <w:tab/>
                      </w:r>
                      <w:r w:rsidRPr="00E14CC2">
                        <w:rPr>
                          <w:rFonts w:ascii="Arial" w:hAnsi="Arial" w:cs="Arial"/>
                          <w:sz w:val="22"/>
                          <w:szCs w:val="22"/>
                        </w:rPr>
                        <w:tab/>
                        <w:t>Monitoring Officer</w:t>
                      </w:r>
                    </w:p>
                    <w:p w14:paraId="7139CC8F" w14:textId="77777777" w:rsidR="00E14CC2" w:rsidRPr="00E14CC2" w:rsidRDefault="00E14CC2" w:rsidP="00E14CC2">
                      <w:pPr>
                        <w:ind w:left="360"/>
                        <w:rPr>
                          <w:rFonts w:ascii="Arial" w:hAnsi="Arial" w:cs="Arial"/>
                          <w:sz w:val="22"/>
                          <w:szCs w:val="22"/>
                        </w:rPr>
                      </w:pPr>
                      <w:r w:rsidRPr="00E14CC2">
                        <w:rPr>
                          <w:rFonts w:ascii="Arial" w:hAnsi="Arial" w:cs="Arial"/>
                          <w:sz w:val="22"/>
                          <w:szCs w:val="22"/>
                        </w:rPr>
                        <w:tab/>
                      </w:r>
                      <w:r w:rsidRPr="00E14CC2">
                        <w:rPr>
                          <w:rFonts w:ascii="Arial" w:hAnsi="Arial" w:cs="Arial"/>
                          <w:sz w:val="22"/>
                          <w:szCs w:val="22"/>
                        </w:rPr>
                        <w:tab/>
                      </w:r>
                      <w:r w:rsidRPr="00E14CC2">
                        <w:rPr>
                          <w:rFonts w:ascii="Arial" w:hAnsi="Arial" w:cs="Arial"/>
                          <w:sz w:val="22"/>
                          <w:szCs w:val="22"/>
                        </w:rPr>
                        <w:tab/>
                        <w:t>Foyle Food Group</w:t>
                      </w:r>
                    </w:p>
                    <w:p w14:paraId="516978B1" w14:textId="77777777" w:rsidR="00E14CC2" w:rsidRPr="00E14CC2" w:rsidRDefault="00E14CC2" w:rsidP="00E14CC2">
                      <w:pPr>
                        <w:ind w:left="360"/>
                        <w:rPr>
                          <w:rFonts w:ascii="Arial" w:hAnsi="Arial" w:cs="Arial"/>
                          <w:sz w:val="22"/>
                          <w:szCs w:val="22"/>
                        </w:rPr>
                      </w:pPr>
                      <w:r w:rsidRPr="00E14CC2">
                        <w:rPr>
                          <w:rFonts w:ascii="Arial" w:hAnsi="Arial" w:cs="Arial"/>
                          <w:sz w:val="22"/>
                          <w:szCs w:val="22"/>
                        </w:rPr>
                        <w:tab/>
                      </w:r>
                      <w:r w:rsidRPr="00E14CC2">
                        <w:rPr>
                          <w:rFonts w:ascii="Arial" w:hAnsi="Arial" w:cs="Arial"/>
                          <w:sz w:val="22"/>
                          <w:szCs w:val="22"/>
                        </w:rPr>
                        <w:tab/>
                      </w:r>
                      <w:r w:rsidRPr="00E14CC2">
                        <w:rPr>
                          <w:rFonts w:ascii="Arial" w:hAnsi="Arial" w:cs="Arial"/>
                          <w:sz w:val="22"/>
                          <w:szCs w:val="22"/>
                        </w:rPr>
                        <w:tab/>
                        <w:t>Shared Service Centre</w:t>
                      </w:r>
                    </w:p>
                    <w:p w14:paraId="56480A1F" w14:textId="77777777" w:rsidR="00E14CC2" w:rsidRPr="00E14CC2" w:rsidRDefault="00E14CC2" w:rsidP="00E14CC2">
                      <w:pPr>
                        <w:ind w:left="360"/>
                        <w:rPr>
                          <w:rFonts w:ascii="Arial" w:hAnsi="Arial" w:cs="Arial"/>
                          <w:sz w:val="22"/>
                          <w:szCs w:val="22"/>
                        </w:rPr>
                      </w:pPr>
                      <w:r w:rsidRPr="00E14CC2">
                        <w:rPr>
                          <w:rFonts w:ascii="Arial" w:hAnsi="Arial" w:cs="Arial"/>
                          <w:sz w:val="22"/>
                          <w:szCs w:val="22"/>
                        </w:rPr>
                        <w:tab/>
                      </w:r>
                      <w:r w:rsidRPr="00E14CC2">
                        <w:rPr>
                          <w:rFonts w:ascii="Arial" w:hAnsi="Arial" w:cs="Arial"/>
                          <w:sz w:val="22"/>
                          <w:szCs w:val="22"/>
                        </w:rPr>
                        <w:tab/>
                      </w:r>
                      <w:r w:rsidRPr="00E14CC2">
                        <w:rPr>
                          <w:rFonts w:ascii="Arial" w:hAnsi="Arial" w:cs="Arial"/>
                          <w:sz w:val="22"/>
                          <w:szCs w:val="22"/>
                        </w:rPr>
                        <w:tab/>
                        <w:t>52 Doogary Road</w:t>
                      </w:r>
                    </w:p>
                    <w:p w14:paraId="24B92FB7" w14:textId="77777777" w:rsidR="00E14CC2" w:rsidRPr="00E14CC2" w:rsidRDefault="00E14CC2" w:rsidP="00E14CC2">
                      <w:pPr>
                        <w:ind w:left="360"/>
                        <w:rPr>
                          <w:rFonts w:ascii="Arial" w:hAnsi="Arial" w:cs="Arial"/>
                          <w:sz w:val="22"/>
                          <w:szCs w:val="22"/>
                        </w:rPr>
                      </w:pPr>
                      <w:r w:rsidRPr="00E14CC2">
                        <w:rPr>
                          <w:rFonts w:ascii="Arial" w:hAnsi="Arial" w:cs="Arial"/>
                          <w:sz w:val="22"/>
                          <w:szCs w:val="22"/>
                        </w:rPr>
                        <w:tab/>
                      </w:r>
                      <w:r w:rsidRPr="00E14CC2">
                        <w:rPr>
                          <w:rFonts w:ascii="Arial" w:hAnsi="Arial" w:cs="Arial"/>
                          <w:sz w:val="22"/>
                          <w:szCs w:val="22"/>
                        </w:rPr>
                        <w:tab/>
                      </w:r>
                      <w:r w:rsidRPr="00E14CC2">
                        <w:rPr>
                          <w:rFonts w:ascii="Arial" w:hAnsi="Arial" w:cs="Arial"/>
                          <w:sz w:val="22"/>
                          <w:szCs w:val="22"/>
                        </w:rPr>
                        <w:tab/>
                        <w:t>Omagh</w:t>
                      </w:r>
                    </w:p>
                    <w:p w14:paraId="6F683AE5" w14:textId="77777777" w:rsidR="00E14CC2" w:rsidRPr="00E14CC2" w:rsidRDefault="00E14CC2" w:rsidP="00E14CC2">
                      <w:pPr>
                        <w:ind w:left="360"/>
                        <w:rPr>
                          <w:rFonts w:ascii="Arial" w:hAnsi="Arial" w:cs="Arial"/>
                          <w:sz w:val="22"/>
                          <w:szCs w:val="22"/>
                        </w:rPr>
                      </w:pPr>
                      <w:r w:rsidRPr="00E14CC2">
                        <w:rPr>
                          <w:rFonts w:ascii="Arial" w:hAnsi="Arial" w:cs="Arial"/>
                          <w:sz w:val="22"/>
                          <w:szCs w:val="22"/>
                        </w:rPr>
                        <w:tab/>
                      </w:r>
                      <w:r w:rsidRPr="00E14CC2">
                        <w:rPr>
                          <w:rFonts w:ascii="Arial" w:hAnsi="Arial" w:cs="Arial"/>
                          <w:sz w:val="22"/>
                          <w:szCs w:val="22"/>
                        </w:rPr>
                        <w:tab/>
                      </w:r>
                      <w:r w:rsidRPr="00E14CC2">
                        <w:rPr>
                          <w:rFonts w:ascii="Arial" w:hAnsi="Arial" w:cs="Arial"/>
                          <w:sz w:val="22"/>
                          <w:szCs w:val="22"/>
                        </w:rPr>
                        <w:tab/>
                        <w:t>BT79 0BQ</w:t>
                      </w:r>
                    </w:p>
                    <w:p w14:paraId="0CA864F8" w14:textId="77777777" w:rsidR="00E14CC2" w:rsidRPr="00E14CC2" w:rsidRDefault="00E14CC2" w:rsidP="00E14CC2">
                      <w:pPr>
                        <w:ind w:left="360"/>
                        <w:rPr>
                          <w:rFonts w:ascii="Arial" w:hAnsi="Arial" w:cs="Arial"/>
                          <w:sz w:val="22"/>
                          <w:szCs w:val="22"/>
                        </w:rPr>
                      </w:pPr>
                    </w:p>
                    <w:p w14:paraId="333648A6" w14:textId="483B761E" w:rsidR="00E14CC2" w:rsidRPr="00E14CC2" w:rsidRDefault="00E14CC2" w:rsidP="00E14CC2">
                      <w:pPr>
                        <w:rPr>
                          <w:rFonts w:ascii="Arial" w:hAnsi="Arial" w:cs="Arial"/>
                          <w:sz w:val="22"/>
                          <w:szCs w:val="22"/>
                        </w:rPr>
                      </w:pPr>
                      <w:r w:rsidRPr="00E14CC2">
                        <w:rPr>
                          <w:rFonts w:ascii="Arial" w:hAnsi="Arial" w:cs="Arial"/>
                          <w:sz w:val="22"/>
                          <w:szCs w:val="22"/>
                        </w:rPr>
                        <w:t>Closing date for the receipt of applications is the</w:t>
                      </w:r>
                      <w:r w:rsidR="00930E28">
                        <w:rPr>
                          <w:rFonts w:ascii="Arial" w:hAnsi="Arial" w:cs="Arial"/>
                          <w:sz w:val="22"/>
                          <w:szCs w:val="22"/>
                        </w:rPr>
                        <w:t xml:space="preserve"> </w:t>
                      </w:r>
                      <w:proofErr w:type="gramStart"/>
                      <w:r w:rsidR="003771F8">
                        <w:rPr>
                          <w:rFonts w:ascii="Arial" w:hAnsi="Arial" w:cs="Arial"/>
                          <w:sz w:val="22"/>
                          <w:szCs w:val="22"/>
                        </w:rPr>
                        <w:t>3</w:t>
                      </w:r>
                      <w:r w:rsidR="003771F8" w:rsidRPr="003771F8">
                        <w:rPr>
                          <w:rFonts w:ascii="Arial" w:hAnsi="Arial" w:cs="Arial"/>
                          <w:sz w:val="22"/>
                          <w:szCs w:val="22"/>
                          <w:vertAlign w:val="superscript"/>
                        </w:rPr>
                        <w:t>rd</w:t>
                      </w:r>
                      <w:proofErr w:type="gramEnd"/>
                      <w:r w:rsidR="003771F8">
                        <w:rPr>
                          <w:rFonts w:ascii="Arial" w:hAnsi="Arial" w:cs="Arial"/>
                          <w:sz w:val="22"/>
                          <w:szCs w:val="22"/>
                        </w:rPr>
                        <w:t xml:space="preserve"> July</w:t>
                      </w:r>
                      <w:r w:rsidR="00930E28">
                        <w:rPr>
                          <w:rFonts w:ascii="Arial" w:hAnsi="Arial" w:cs="Arial"/>
                          <w:sz w:val="22"/>
                          <w:szCs w:val="22"/>
                        </w:rPr>
                        <w:t xml:space="preserve"> 2023</w:t>
                      </w:r>
                      <w:r w:rsidRPr="00E14CC2">
                        <w:rPr>
                          <w:rFonts w:ascii="Arial" w:hAnsi="Arial" w:cs="Arial"/>
                          <w:sz w:val="22"/>
                          <w:szCs w:val="22"/>
                        </w:rPr>
                        <w:t xml:space="preserve"> – the Company reserves the right to adjust the criteria to facilitate shortlisting. </w:t>
                      </w:r>
                    </w:p>
                    <w:p w14:paraId="1D409DAB" w14:textId="77777777" w:rsidR="00E14CC2" w:rsidRDefault="00E14CC2"/>
                  </w:txbxContent>
                </v:textbox>
                <w10:wrap anchorx="margin"/>
              </v:shape>
            </w:pict>
          </mc:Fallback>
        </mc:AlternateContent>
      </w:r>
    </w:p>
    <w:p w14:paraId="1859785C" w14:textId="057AB3BA" w:rsidR="009D5548" w:rsidRPr="00900857" w:rsidRDefault="009D5548" w:rsidP="00ED640F">
      <w:pPr>
        <w:rPr>
          <w:sz w:val="19"/>
          <w:szCs w:val="19"/>
        </w:rPr>
      </w:pPr>
    </w:p>
    <w:sectPr w:rsidR="009D5548" w:rsidRPr="00900857" w:rsidSect="0017148E">
      <w:headerReference w:type="default" r:id="rId12"/>
      <w:footerReference w:type="default" r:id="rId13"/>
      <w:pgSz w:w="11900" w:h="16840"/>
      <w:pgMar w:top="5054" w:right="1440" w:bottom="1945" w:left="22" w:header="18" w:footer="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0D19A" w14:textId="77777777" w:rsidR="00C6020F" w:rsidRDefault="00C6020F" w:rsidP="00BA7B59">
      <w:r>
        <w:separator/>
      </w:r>
    </w:p>
  </w:endnote>
  <w:endnote w:type="continuationSeparator" w:id="0">
    <w:p w14:paraId="2BB08B4E" w14:textId="77777777" w:rsidR="00C6020F" w:rsidRDefault="00C6020F" w:rsidP="00BA7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571BC" w14:textId="1FD4320D" w:rsidR="00BA7B59" w:rsidRDefault="00B539A1" w:rsidP="00BA7B59">
    <w:pPr>
      <w:pStyle w:val="Footer"/>
      <w:ind w:left="-22" w:firstLine="22"/>
    </w:pPr>
    <w:r>
      <w:rPr>
        <w:noProof/>
      </w:rPr>
      <mc:AlternateContent>
        <mc:Choice Requires="wps">
          <w:drawing>
            <wp:anchor distT="0" distB="0" distL="114300" distR="114300" simplePos="0" relativeHeight="251666432" behindDoc="0" locked="0" layoutInCell="1" allowOverlap="1" wp14:anchorId="30F8077E" wp14:editId="1FE9BAA0">
              <wp:simplePos x="0" y="0"/>
              <wp:positionH relativeFrom="column">
                <wp:posOffset>459105</wp:posOffset>
              </wp:positionH>
              <wp:positionV relativeFrom="paragraph">
                <wp:posOffset>750157</wp:posOffset>
              </wp:positionV>
              <wp:extent cx="6495552" cy="319489"/>
              <wp:effectExtent l="0" t="0" r="0" b="0"/>
              <wp:wrapNone/>
              <wp:docPr id="7" name="Text Box 7"/>
              <wp:cNvGraphicFramePr/>
              <a:graphic xmlns:a="http://schemas.openxmlformats.org/drawingml/2006/main">
                <a:graphicData uri="http://schemas.microsoft.com/office/word/2010/wordprocessingShape">
                  <wps:wsp>
                    <wps:cNvSpPr txBox="1"/>
                    <wps:spPr>
                      <a:xfrm>
                        <a:off x="0" y="0"/>
                        <a:ext cx="6495552" cy="319489"/>
                      </a:xfrm>
                      <a:prstGeom prst="rect">
                        <a:avLst/>
                      </a:prstGeom>
                      <a:solidFill>
                        <a:schemeClr val="lt1"/>
                      </a:solidFill>
                      <a:ln w="6350">
                        <a:noFill/>
                      </a:ln>
                    </wps:spPr>
                    <wps:txbx>
                      <w:txbxContent>
                        <w:p w14:paraId="478499FC" w14:textId="27ECCB86" w:rsidR="00B539A1" w:rsidRPr="00711994" w:rsidRDefault="00B539A1" w:rsidP="00B539A1">
                          <w:pPr>
                            <w:rPr>
                              <w:rFonts w:ascii="Arial" w:hAnsi="Arial" w:cs="Arial"/>
                              <w:color w:val="7F7F7F"/>
                              <w:sz w:val="16"/>
                              <w:szCs w:val="16"/>
                            </w:rPr>
                          </w:pPr>
                          <w:r w:rsidRPr="00711994">
                            <w:rPr>
                              <w:rFonts w:ascii="Arial" w:hAnsi="Arial" w:cs="Arial"/>
                              <w:color w:val="7F7F7F"/>
                              <w:sz w:val="16"/>
                              <w:szCs w:val="16"/>
                            </w:rPr>
                            <w:t>Foyle Food Group is committed to equality of opportunity and</w:t>
                          </w:r>
                          <w:r w:rsidRPr="00711994">
                            <w:rPr>
                              <w:rFonts w:ascii="Arial" w:hAnsi="Arial" w:cs="Arial"/>
                              <w:color w:val="7F7F7F"/>
                              <w:sz w:val="16"/>
                              <w:szCs w:val="16"/>
                            </w:rPr>
                            <w:br/>
                            <w:t>welcomes applications from all sections of the community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F8077E" id="_x0000_t202" coordsize="21600,21600" o:spt="202" path="m,l,21600r21600,l21600,xe">
              <v:stroke joinstyle="miter"/>
              <v:path gradientshapeok="t" o:connecttype="rect"/>
            </v:shapetype>
            <v:shape id="Text Box 7" o:spid="_x0000_s1028" type="#_x0000_t202" style="position:absolute;left:0;text-align:left;margin-left:36.15pt;margin-top:59.05pt;width:511.45pt;height:2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oCaJgIAAEsEAAAOAAAAZHJzL2Uyb0RvYy54bWysVFFv2jAQfp+0/2D5fQRoqUpEqBgV0yTU&#10;VqJTn43jgCXH550NCfv1OzuktN2epr04Z9/5u7vvPmd219aGHRV6Dbbgo8GQM2UllNruCv7jefXl&#10;ljMfhC2FAasKflKe380/f5o1Lldj2IMpFTICsT5vXMH3Ibg8y7zcq1r4AThlyVkB1iLQFndZiaIh&#10;9Npk4+HwJmsAS4cglfd0et85+TzhV5WS4bGqvArMFJxqC2nFtG7jms1nIt+hcHstz2WIf6iiFtpS&#10;0leoexEEO6D+A6rWEsFDFQYS6gyqSkuVeqBuRsMP3Wz2wqnUC5Hj3StN/v/Byofjxj0hC+1XaGmA&#10;kZDG+dzTYeynrbCOX6qUkZ8oPL3SptrAJB3eXE8nk8mYM0m+q9H0+nYaYbLLbYc+fFNQs2gUHGks&#10;iS1xXPvQhfYhMZkHo8uVNiZtohTU0iA7ChqiCalGAn8XZSxrqJKryTABW4jXO2RjqZZLT9EK7bZl&#10;unzT7xbKE9GA0CnEO7nSVOta+PAkkCRBnZPMwyMtlQHKBWeLsz3gr7+dx3iaFHk5a0hiBfc/DwIV&#10;Z+a7pRlGPfYG9sa2N+yhXgI1PKIH5GQy6QIG05sVQv1C6l/ELOQSVlKugofeXIZO6PR6pFosUhCp&#10;zomwthsnI3QkODL/3L4IdOfxBBrsA/TiE/mHKXWx8aaFxSFApdMII68di2e6SbFJBOfXFZ/E232K&#10;uvwD5r8BAAD//wMAUEsDBBQABgAIAAAAIQDOja6M4gAAAAsBAAAPAAAAZHJzL2Rvd25yZXYueG1s&#10;TI/LTsMwEEX3SPyDNUhsUOsklDSEOBUgsUACIVrUtRsPcag9DrHbpnw97gp28zi6c6ZajNawPQ6+&#10;cyQgnSbAkBqnOmoFfKyeJgUwHyQpaRyhgCN6WNTnZ5UslTvQO+6XoWUxhHwpBegQ+pJz32i00k9d&#10;jxR3n26wMsR2aLka5CGGW8OzJMm5lR3FC1r2+Kix2S53VkBxnL1erfP5+su8PT/on/abXrZSiMuL&#10;8f4OWMAx/MFw0o/qUEenjduR8swImGfXkYzztEiBnYDk9iYDtolVXsyA1xX//0P9CwAA//8DAFBL&#10;AQItABQABgAIAAAAIQC2gziS/gAAAOEBAAATAAAAAAAAAAAAAAAAAAAAAABbQ29udGVudF9UeXBl&#10;c10ueG1sUEsBAi0AFAAGAAgAAAAhADj9If/WAAAAlAEAAAsAAAAAAAAAAAAAAAAALwEAAF9yZWxz&#10;Ly5yZWxzUEsBAi0AFAAGAAgAAAAhALQygJomAgAASwQAAA4AAAAAAAAAAAAAAAAALgIAAGRycy9l&#10;Mm9Eb2MueG1sUEsBAi0AFAAGAAgAAAAhAM6NroziAAAACwEAAA8AAAAAAAAAAAAAAAAAgAQAAGRy&#10;cy9kb3ducmV2LnhtbFBLBQYAAAAABAAEAPMAAACPBQAAAAA=&#10;" fillcolor="white [3201]" stroked="f" strokeweight=".5pt">
              <v:textbox inset="0,0,0,0">
                <w:txbxContent>
                  <w:p w14:paraId="478499FC" w14:textId="27ECCB86" w:rsidR="00B539A1" w:rsidRPr="00711994" w:rsidRDefault="00B539A1" w:rsidP="00B539A1">
                    <w:pPr>
                      <w:rPr>
                        <w:rFonts w:ascii="Arial" w:hAnsi="Arial" w:cs="Arial"/>
                        <w:color w:val="7F7F7F"/>
                        <w:sz w:val="16"/>
                        <w:szCs w:val="16"/>
                      </w:rPr>
                    </w:pPr>
                    <w:r w:rsidRPr="00711994">
                      <w:rPr>
                        <w:rFonts w:ascii="Arial" w:hAnsi="Arial" w:cs="Arial"/>
                        <w:color w:val="7F7F7F"/>
                        <w:sz w:val="16"/>
                        <w:szCs w:val="16"/>
                      </w:rPr>
                      <w:t>Foyle Food Group is committed to equality of opportunity and</w:t>
                    </w:r>
                    <w:r w:rsidRPr="00711994">
                      <w:rPr>
                        <w:rFonts w:ascii="Arial" w:hAnsi="Arial" w:cs="Arial"/>
                        <w:color w:val="7F7F7F"/>
                        <w:sz w:val="16"/>
                        <w:szCs w:val="16"/>
                      </w:rPr>
                      <w:br/>
                      <w:t>welcomes applications from all sections of the community</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5F81A8A" wp14:editId="7AC69778">
              <wp:simplePos x="0" y="0"/>
              <wp:positionH relativeFrom="column">
                <wp:posOffset>4706886</wp:posOffset>
              </wp:positionH>
              <wp:positionV relativeFrom="paragraph">
                <wp:posOffset>384559</wp:posOffset>
              </wp:positionV>
              <wp:extent cx="2232291" cy="259987"/>
              <wp:effectExtent l="0" t="0" r="3175" b="0"/>
              <wp:wrapNone/>
              <wp:docPr id="4" name="Text Box 4"/>
              <wp:cNvGraphicFramePr/>
              <a:graphic xmlns:a="http://schemas.openxmlformats.org/drawingml/2006/main">
                <a:graphicData uri="http://schemas.microsoft.com/office/word/2010/wordprocessingShape">
                  <wps:wsp>
                    <wps:cNvSpPr txBox="1"/>
                    <wps:spPr>
                      <a:xfrm>
                        <a:off x="0" y="0"/>
                        <a:ext cx="2232291" cy="259987"/>
                      </a:xfrm>
                      <a:prstGeom prst="rect">
                        <a:avLst/>
                      </a:prstGeom>
                      <a:solidFill>
                        <a:schemeClr val="lt1"/>
                      </a:solidFill>
                      <a:ln w="6350">
                        <a:noFill/>
                      </a:ln>
                    </wps:spPr>
                    <wps:txbx>
                      <w:txbxContent>
                        <w:p w14:paraId="6CCB6F75" w14:textId="5A4A354D" w:rsidR="00BA7B59" w:rsidRPr="00711994" w:rsidRDefault="00BA7B59" w:rsidP="00BA7B59">
                          <w:pPr>
                            <w:jc w:val="right"/>
                            <w:rPr>
                              <w:rFonts w:ascii="Arial" w:hAnsi="Arial" w:cs="Arial"/>
                              <w:b/>
                              <w:bCs/>
                              <w:color w:val="404040"/>
                            </w:rPr>
                          </w:pPr>
                          <w:r w:rsidRPr="00711994">
                            <w:rPr>
                              <w:rFonts w:ascii="Arial" w:hAnsi="Arial" w:cs="Arial"/>
                              <w:b/>
                              <w:bCs/>
                              <w:color w:val="404040"/>
                            </w:rPr>
                            <w:t>foylefoodgroup.com</w:t>
                          </w:r>
                        </w:p>
                        <w:p w14:paraId="07B0813F" w14:textId="77777777" w:rsidR="00BA7B59" w:rsidRDefault="00BA7B5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81A8A" id="Text Box 4" o:spid="_x0000_s1029" type="#_x0000_t202" style="position:absolute;left:0;text-align:left;margin-left:370.6pt;margin-top:30.3pt;width:175.75pt;height:2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0JwIAAEsEAAAOAAAAZHJzL2Uyb0RvYy54bWysVMFu2zAMvQ/YPwi6L05ctGuMOEWWIsOA&#10;oC2QDj0rspwIkEWNUmJnXz9Kjpuu22nYRaZE6pF8fPLsrmsMOyr0GmzJJ6MxZ8pKqLTdlfz78+rT&#10;LWc+CFsJA1aV/KQ8v5t//DBrXaFy2IOpFDICsb5oXcn3Ibgiy7zcq0b4EThlyVkDNiLQFndZhaIl&#10;9MZk+Xh8k7WAlUOQyns6ve+dfJ7w61rJ8FjXXgVmSk61hbRiWrdxzeYzUexQuL2W5zLEP1TRCG0p&#10;6SvUvQiCHVD/AdVoieChDiMJTQZ1raVKPVA3k/G7bjZ74VTqhcjx7pUm//9g5cNx456Qhe4LdDTA&#10;SEjrfOHpMPbT1djEL1XKyE8Unl5pU11gkg7z/CrPpxPOJPny6+n09nOEyS63HfrwVUHDolFypLEk&#10;tsRx7UMfOoTEZB6MrlbamLSJUlBLg+woaIgmpBoJ/LcoY1lb8pur63ECthCv98jGUi2XnqIVum3H&#10;dEXVDv1uoToRDQi9QryTK021roUPTwJJEtQ5yTw80lIboFxwtjjbA/7823mMp0mRl7OWJFZy/+Mg&#10;UHFmvlmaYdTjYOBgbAfDHpolUMPEK1WTTLqAwQxmjdC8kPoXMQu5hJWUq+RhMJehFzq9HqkWixRE&#10;qnMirO3GyQgdCY7MP3cvAt15PIEG+wCD+ETxbkp9bLxpYXEIUOs0wshrz+KZblJsEsH5dcUn8Xaf&#10;oi7/gPkvAAAA//8DAFBLAwQUAAYACAAAACEAmo2DT+IAAAALAQAADwAAAGRycy9kb3ducmV2Lnht&#10;bEyPwU7DMAyG70i8Q2QkLoglrUY7StMJkDggMSEG2jlrTFPWOKXJto6nJz3BzZY//f7+cjnajh1w&#10;8K0jCclMAEOqnW6pkfDx/nS9AOaDIq06RyjhhB6W1flZqQrtjvSGh3VoWAwhXygJJoS+4NzXBq3y&#10;M9cjxdunG6wKcR0argd1jOG246kQGbeqpfjBqB4fDda79d5KWJzmq6tNlm++utfnB/PTfNPLTkl5&#10;eTHe3wELOIY/GCb9qA5VdNq6PWnPOgn5PEkjKiETGbAJELdpDmw7TckN8Krk/ztUvwAAAP//AwBQ&#10;SwECLQAUAAYACAAAACEAtoM4kv4AAADhAQAAEwAAAAAAAAAAAAAAAAAAAAAAW0NvbnRlbnRfVHlw&#10;ZXNdLnhtbFBLAQItABQABgAIAAAAIQA4/SH/1gAAAJQBAAALAAAAAAAAAAAAAAAAAC8BAABfcmVs&#10;cy8ucmVsc1BLAQItABQABgAIAAAAIQC+OBQ0JwIAAEsEAAAOAAAAAAAAAAAAAAAAAC4CAABkcnMv&#10;ZTJvRG9jLnhtbFBLAQItABQABgAIAAAAIQCajYNP4gAAAAsBAAAPAAAAAAAAAAAAAAAAAIEEAABk&#10;cnMvZG93bnJldi54bWxQSwUGAAAAAAQABADzAAAAkAUAAAAA&#10;" fillcolor="white [3201]" stroked="f" strokeweight=".5pt">
              <v:textbox inset="0,0,0,0">
                <w:txbxContent>
                  <w:p w14:paraId="6CCB6F75" w14:textId="5A4A354D" w:rsidR="00BA7B59" w:rsidRPr="00711994" w:rsidRDefault="00BA7B59" w:rsidP="00BA7B59">
                    <w:pPr>
                      <w:jc w:val="right"/>
                      <w:rPr>
                        <w:rFonts w:ascii="Arial" w:hAnsi="Arial" w:cs="Arial"/>
                        <w:b/>
                        <w:bCs/>
                        <w:color w:val="404040"/>
                      </w:rPr>
                    </w:pPr>
                    <w:r w:rsidRPr="00711994">
                      <w:rPr>
                        <w:rFonts w:ascii="Arial" w:hAnsi="Arial" w:cs="Arial"/>
                        <w:b/>
                        <w:bCs/>
                        <w:color w:val="404040"/>
                      </w:rPr>
                      <w:t>foylefoodgroup.com</w:t>
                    </w:r>
                  </w:p>
                  <w:p w14:paraId="07B0813F" w14:textId="77777777" w:rsidR="00BA7B59" w:rsidRDefault="00BA7B59"/>
                </w:txbxContent>
              </v:textbox>
            </v:shape>
          </w:pict>
        </mc:Fallback>
      </mc:AlternateContent>
    </w:r>
    <w:r w:rsidR="00BA7B59">
      <w:rPr>
        <w:noProof/>
      </w:rPr>
      <w:drawing>
        <wp:inline distT="0" distB="0" distL="0" distR="0" wp14:anchorId="290BE9CA" wp14:editId="7DF193B8">
          <wp:extent cx="7529883" cy="118759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7529883" cy="118759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7E0AC" w14:textId="77777777" w:rsidR="00C6020F" w:rsidRDefault="00C6020F" w:rsidP="00BA7B59">
      <w:r>
        <w:separator/>
      </w:r>
    </w:p>
  </w:footnote>
  <w:footnote w:type="continuationSeparator" w:id="0">
    <w:p w14:paraId="0C37177B" w14:textId="77777777" w:rsidR="00C6020F" w:rsidRDefault="00C6020F" w:rsidP="00BA7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5B6FE" w14:textId="0A55EC8A" w:rsidR="00BA7B59" w:rsidRDefault="00DB5A7D" w:rsidP="00F440E3">
    <w:pPr>
      <w:pStyle w:val="Header"/>
      <w:ind w:left="-851"/>
    </w:pPr>
    <w:r>
      <w:rPr>
        <w:noProof/>
      </w:rPr>
      <mc:AlternateContent>
        <mc:Choice Requires="wps">
          <w:drawing>
            <wp:anchor distT="0" distB="0" distL="114300" distR="114300" simplePos="0" relativeHeight="251664384" behindDoc="0" locked="0" layoutInCell="1" allowOverlap="1" wp14:anchorId="0D42DAE7" wp14:editId="079EA24E">
              <wp:simplePos x="0" y="0"/>
              <wp:positionH relativeFrom="page">
                <wp:posOffset>180975</wp:posOffset>
              </wp:positionH>
              <wp:positionV relativeFrom="paragraph">
                <wp:posOffset>293370</wp:posOffset>
              </wp:positionV>
              <wp:extent cx="4562475" cy="2282190"/>
              <wp:effectExtent l="0" t="0" r="9525" b="3810"/>
              <wp:wrapNone/>
              <wp:docPr id="6" name="Text Box 6"/>
              <wp:cNvGraphicFramePr/>
              <a:graphic xmlns:a="http://schemas.openxmlformats.org/drawingml/2006/main">
                <a:graphicData uri="http://schemas.microsoft.com/office/word/2010/wordprocessingShape">
                  <wps:wsp>
                    <wps:cNvSpPr txBox="1"/>
                    <wps:spPr>
                      <a:xfrm>
                        <a:off x="0" y="0"/>
                        <a:ext cx="4562475" cy="2282190"/>
                      </a:xfrm>
                      <a:prstGeom prst="rect">
                        <a:avLst/>
                      </a:prstGeom>
                      <a:noFill/>
                      <a:ln w="6350">
                        <a:noFill/>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1701"/>
                            <w:gridCol w:w="735"/>
                            <w:gridCol w:w="3381"/>
                            <w:gridCol w:w="619"/>
                          </w:tblGrid>
                          <w:tr w:rsidR="00B539A1" w:rsidRPr="00B539A1" w14:paraId="7453079B" w14:textId="77777777" w:rsidTr="00AF1D2F">
                            <w:trPr>
                              <w:gridAfter w:val="1"/>
                              <w:wAfter w:w="619" w:type="dxa"/>
                              <w:cantSplit/>
                            </w:trPr>
                            <w:tc>
                              <w:tcPr>
                                <w:tcW w:w="5817" w:type="dxa"/>
                                <w:gridSpan w:val="3"/>
                              </w:tcPr>
                              <w:p w14:paraId="1882B290" w14:textId="001B1740" w:rsidR="00AF1D2F" w:rsidRPr="00711994" w:rsidRDefault="00324D24" w:rsidP="00AF1D2F">
                                <w:pPr>
                                  <w:rPr>
                                    <w:rFonts w:ascii="Arial" w:hAnsi="Arial" w:cs="Arial"/>
                                    <w:color w:val="FFFFFF"/>
                                  </w:rPr>
                                </w:pPr>
                                <w:r>
                                  <w:rPr>
                                    <w:rFonts w:ascii="Arial" w:hAnsi="Arial" w:cs="Arial"/>
                                    <w:color w:val="FFFFFF"/>
                                  </w:rPr>
                                  <w:t>FFG</w:t>
                                </w:r>
                                <w:r w:rsidR="00EB6C4C" w:rsidRPr="00711994">
                                  <w:rPr>
                                    <w:rFonts w:ascii="Arial" w:hAnsi="Arial" w:cs="Arial"/>
                                    <w:color w:val="FFFFFF"/>
                                  </w:rPr>
                                  <w:t>/</w:t>
                                </w:r>
                                <w:r w:rsidR="00FD1F76">
                                  <w:rPr>
                                    <w:rFonts w:ascii="Arial" w:hAnsi="Arial" w:cs="Arial"/>
                                    <w:color w:val="FFFFFF"/>
                                  </w:rPr>
                                  <w:t>GAC</w:t>
                                </w:r>
                                <w:r w:rsidR="00210888">
                                  <w:rPr>
                                    <w:rFonts w:ascii="Arial" w:hAnsi="Arial" w:cs="Arial"/>
                                    <w:color w:val="FFFFFF"/>
                                  </w:rPr>
                                  <w:t>/0</w:t>
                                </w:r>
                                <w:r w:rsidR="00890341">
                                  <w:rPr>
                                    <w:rFonts w:ascii="Arial" w:hAnsi="Arial" w:cs="Arial"/>
                                    <w:color w:val="FFFFFF"/>
                                  </w:rPr>
                                  <w:t>2</w:t>
                                </w:r>
                                <w:r w:rsidR="00210888">
                                  <w:rPr>
                                    <w:rFonts w:ascii="Arial" w:hAnsi="Arial" w:cs="Arial"/>
                                    <w:color w:val="FFFFFF"/>
                                  </w:rPr>
                                  <w:t>/2</w:t>
                                </w:r>
                                <w:r w:rsidR="00002087">
                                  <w:rPr>
                                    <w:rFonts w:ascii="Arial" w:hAnsi="Arial" w:cs="Arial"/>
                                    <w:color w:val="FFFFFF"/>
                                  </w:rPr>
                                  <w:t>3</w:t>
                                </w:r>
                              </w:p>
                              <w:p w14:paraId="246C9313" w14:textId="13BEC470" w:rsidR="00661610" w:rsidRPr="00711994" w:rsidRDefault="00661610" w:rsidP="00AF1D2F">
                                <w:pPr>
                                  <w:rPr>
                                    <w:rFonts w:ascii="Arial" w:hAnsi="Arial" w:cs="Arial"/>
                                    <w:color w:val="FFFFFF"/>
                                  </w:rPr>
                                </w:pPr>
                              </w:p>
                            </w:tc>
                          </w:tr>
                          <w:tr w:rsidR="00285AF4" w:rsidRPr="00285AF4" w14:paraId="095F5B3F" w14:textId="77777777" w:rsidTr="00661610">
                            <w:trPr>
                              <w:cantSplit/>
                              <w:trHeight w:val="985"/>
                            </w:trPr>
                            <w:tc>
                              <w:tcPr>
                                <w:tcW w:w="6436" w:type="dxa"/>
                                <w:gridSpan w:val="4"/>
                              </w:tcPr>
                              <w:p w14:paraId="3146EF84" w14:textId="7ADADA1B" w:rsidR="00ED25DA" w:rsidRPr="00ED640F" w:rsidRDefault="00D419AB" w:rsidP="00285AF4">
                                <w:pPr>
                                  <w:ind w:right="-3037"/>
                                  <w:rPr>
                                    <w:rFonts w:ascii="Arial" w:hAnsi="Arial" w:cs="Arial"/>
                                    <w:b/>
                                    <w:bCs/>
                                    <w:color w:val="FFFFFF"/>
                                    <w:sz w:val="58"/>
                                    <w:szCs w:val="58"/>
                                  </w:rPr>
                                </w:pPr>
                                <w:r>
                                  <w:rPr>
                                    <w:rFonts w:ascii="Arial" w:hAnsi="Arial" w:cs="Arial"/>
                                    <w:b/>
                                    <w:bCs/>
                                    <w:color w:val="FFFFFF"/>
                                    <w:sz w:val="40"/>
                                    <w:szCs w:val="40"/>
                                  </w:rPr>
                                  <w:t>Graduate</w:t>
                                </w:r>
                                <w:r w:rsidR="00494981" w:rsidRPr="00ED640F">
                                  <w:rPr>
                                    <w:rFonts w:ascii="Arial" w:hAnsi="Arial" w:cs="Arial"/>
                                    <w:b/>
                                    <w:bCs/>
                                    <w:color w:val="FFFFFF"/>
                                    <w:sz w:val="40"/>
                                    <w:szCs w:val="40"/>
                                  </w:rPr>
                                  <w:t xml:space="preserve"> </w:t>
                                </w:r>
                                <w:r w:rsidR="00D10644">
                                  <w:rPr>
                                    <w:rFonts w:ascii="Arial" w:hAnsi="Arial" w:cs="Arial"/>
                                    <w:b/>
                                    <w:bCs/>
                                    <w:color w:val="FFFFFF"/>
                                    <w:sz w:val="40"/>
                                    <w:szCs w:val="40"/>
                                  </w:rPr>
                                  <w:t>Academy - Commercial</w:t>
                                </w:r>
                              </w:p>
                            </w:tc>
                          </w:tr>
                          <w:tr w:rsidR="00EB6C4C" w:rsidRPr="00B539A1" w14:paraId="7AF3466B" w14:textId="77777777" w:rsidTr="00661610">
                            <w:trPr>
                              <w:gridAfter w:val="1"/>
                              <w:wAfter w:w="619" w:type="dxa"/>
                              <w:cantSplit/>
                              <w:trHeight w:val="1180"/>
                            </w:trPr>
                            <w:tc>
                              <w:tcPr>
                                <w:tcW w:w="1701" w:type="dxa"/>
                              </w:tcPr>
                              <w:p w14:paraId="2A3C2D85" w14:textId="0C70A4EF" w:rsidR="00EB6C4C" w:rsidRPr="00711994" w:rsidRDefault="00EB6C4C" w:rsidP="00B539A1">
                                <w:pPr>
                                  <w:rPr>
                                    <w:rFonts w:ascii="Arial" w:hAnsi="Arial" w:cs="Arial"/>
                                    <w:color w:val="FFFFFF"/>
                                    <w:sz w:val="24"/>
                                    <w:szCs w:val="24"/>
                                  </w:rPr>
                                </w:pPr>
                                <w:r w:rsidRPr="00711994">
                                  <w:rPr>
                                    <w:rFonts w:ascii="Arial" w:hAnsi="Arial" w:cs="Arial"/>
                                    <w:b/>
                                    <w:bCs/>
                                    <w:color w:val="FFFFFF"/>
                                    <w:sz w:val="24"/>
                                    <w:szCs w:val="24"/>
                                  </w:rPr>
                                  <w:t>Location</w:t>
                                </w:r>
                              </w:p>
                            </w:tc>
                            <w:tc>
                              <w:tcPr>
                                <w:tcW w:w="4116" w:type="dxa"/>
                                <w:gridSpan w:val="2"/>
                              </w:tcPr>
                              <w:p w14:paraId="47541B37" w14:textId="55E81426" w:rsidR="00535305" w:rsidRDefault="00D419AB" w:rsidP="00B539A1">
                                <w:pPr>
                                  <w:rPr>
                                    <w:rFonts w:ascii="Arial" w:hAnsi="Arial" w:cs="Arial"/>
                                    <w:color w:val="FFFFFF"/>
                                    <w:sz w:val="24"/>
                                    <w:szCs w:val="24"/>
                                  </w:rPr>
                                </w:pPr>
                                <w:r>
                                  <w:rPr>
                                    <w:rFonts w:ascii="Arial" w:hAnsi="Arial" w:cs="Arial"/>
                                    <w:color w:val="FFFFFF"/>
                                    <w:sz w:val="24"/>
                                    <w:szCs w:val="24"/>
                                  </w:rPr>
                                  <w:t>Foyle Omagh</w:t>
                                </w:r>
                              </w:p>
                              <w:p w14:paraId="1A8EBD8F" w14:textId="77777777" w:rsidR="00285AF4" w:rsidRDefault="00285AF4" w:rsidP="00B539A1">
                                <w:pPr>
                                  <w:rPr>
                                    <w:rFonts w:ascii="Arial" w:hAnsi="Arial" w:cs="Arial"/>
                                    <w:color w:val="FFFFFF"/>
                                    <w:sz w:val="24"/>
                                    <w:szCs w:val="24"/>
                                  </w:rPr>
                                </w:pPr>
                                <w:r>
                                  <w:rPr>
                                    <w:rFonts w:ascii="Arial" w:hAnsi="Arial" w:cs="Arial"/>
                                    <w:color w:val="FFFFFF"/>
                                    <w:sz w:val="24"/>
                                    <w:szCs w:val="24"/>
                                  </w:rPr>
                                  <w:t>52 Doogary Road</w:t>
                                </w:r>
                              </w:p>
                              <w:p w14:paraId="03FD047B" w14:textId="77777777" w:rsidR="00285AF4" w:rsidRDefault="00285AF4" w:rsidP="00B539A1">
                                <w:pPr>
                                  <w:rPr>
                                    <w:rFonts w:ascii="Arial" w:hAnsi="Arial" w:cs="Arial"/>
                                    <w:color w:val="FFFFFF"/>
                                    <w:sz w:val="24"/>
                                    <w:szCs w:val="24"/>
                                  </w:rPr>
                                </w:pPr>
                                <w:r>
                                  <w:rPr>
                                    <w:rFonts w:ascii="Arial" w:hAnsi="Arial" w:cs="Arial"/>
                                    <w:color w:val="FFFFFF"/>
                                    <w:sz w:val="24"/>
                                    <w:szCs w:val="24"/>
                                  </w:rPr>
                                  <w:t>Omagh</w:t>
                                </w:r>
                              </w:p>
                              <w:p w14:paraId="358F763D" w14:textId="77777777" w:rsidR="00285AF4" w:rsidRDefault="00285AF4" w:rsidP="00B539A1">
                                <w:pPr>
                                  <w:rPr>
                                    <w:rFonts w:ascii="Arial" w:hAnsi="Arial" w:cs="Arial"/>
                                    <w:color w:val="FFFFFF"/>
                                    <w:sz w:val="24"/>
                                    <w:szCs w:val="24"/>
                                  </w:rPr>
                                </w:pPr>
                                <w:r>
                                  <w:rPr>
                                    <w:rFonts w:ascii="Arial" w:hAnsi="Arial" w:cs="Arial"/>
                                    <w:color w:val="FFFFFF"/>
                                    <w:sz w:val="24"/>
                                    <w:szCs w:val="24"/>
                                  </w:rPr>
                                  <w:t>BT79 0BQ</w:t>
                                </w:r>
                              </w:p>
                              <w:p w14:paraId="61AB128B" w14:textId="074D24F5" w:rsidR="00285AF4" w:rsidRPr="00711994" w:rsidRDefault="00285AF4" w:rsidP="00B539A1">
                                <w:pPr>
                                  <w:rPr>
                                    <w:rFonts w:ascii="Arial" w:hAnsi="Arial" w:cs="Arial"/>
                                    <w:color w:val="FFFFFF"/>
                                    <w:sz w:val="24"/>
                                    <w:szCs w:val="24"/>
                                  </w:rPr>
                                </w:pPr>
                              </w:p>
                            </w:tc>
                          </w:tr>
                          <w:tr w:rsidR="00EB6C4C" w:rsidRPr="00B539A1" w14:paraId="23E32B25" w14:textId="77777777" w:rsidTr="00661610">
                            <w:trPr>
                              <w:gridAfter w:val="1"/>
                              <w:wAfter w:w="619" w:type="dxa"/>
                              <w:cantSplit/>
                              <w:trHeight w:val="369"/>
                            </w:trPr>
                            <w:tc>
                              <w:tcPr>
                                <w:tcW w:w="1701" w:type="dxa"/>
                              </w:tcPr>
                              <w:p w14:paraId="61E17499" w14:textId="48EEF271" w:rsidR="00EB6C4C" w:rsidRPr="00711994" w:rsidRDefault="00EB6C4C">
                                <w:pPr>
                                  <w:rPr>
                                    <w:rFonts w:ascii="Arial" w:hAnsi="Arial" w:cs="Arial"/>
                                    <w:b/>
                                    <w:bCs/>
                                    <w:color w:val="FFFFFF"/>
                                    <w:sz w:val="24"/>
                                    <w:szCs w:val="24"/>
                                  </w:rPr>
                                </w:pPr>
                                <w:r w:rsidRPr="00711994">
                                  <w:rPr>
                                    <w:rFonts w:ascii="Arial" w:hAnsi="Arial" w:cs="Arial"/>
                                    <w:b/>
                                    <w:bCs/>
                                    <w:color w:val="FFFFFF"/>
                                    <w:sz w:val="24"/>
                                    <w:szCs w:val="24"/>
                                  </w:rPr>
                                  <w:t>Salary</w:t>
                                </w:r>
                              </w:p>
                            </w:tc>
                            <w:tc>
                              <w:tcPr>
                                <w:tcW w:w="4116" w:type="dxa"/>
                                <w:gridSpan w:val="2"/>
                              </w:tcPr>
                              <w:p w14:paraId="214309FE" w14:textId="454732B3" w:rsidR="00EB6C4C" w:rsidRPr="00711994" w:rsidRDefault="007C31AE">
                                <w:pPr>
                                  <w:rPr>
                                    <w:rFonts w:ascii="Arial" w:hAnsi="Arial" w:cs="Arial"/>
                                    <w:color w:val="FFFFFF"/>
                                    <w:sz w:val="24"/>
                                    <w:szCs w:val="24"/>
                                  </w:rPr>
                                </w:pPr>
                                <w:r>
                                  <w:rPr>
                                    <w:rFonts w:ascii="Arial" w:hAnsi="Arial" w:cs="Arial"/>
                                    <w:color w:val="FFFFFF"/>
                                    <w:sz w:val="24"/>
                                    <w:szCs w:val="24"/>
                                  </w:rPr>
                                  <w:t xml:space="preserve"> </w:t>
                                </w:r>
                                <w:r w:rsidR="000C6F98">
                                  <w:rPr>
                                    <w:rFonts w:ascii="Arial" w:hAnsi="Arial" w:cs="Arial"/>
                                    <w:color w:val="FFFFFF"/>
                                    <w:sz w:val="24"/>
                                    <w:szCs w:val="24"/>
                                  </w:rPr>
                                  <w:t>TBC</w:t>
                                </w:r>
                              </w:p>
                            </w:tc>
                          </w:tr>
                          <w:tr w:rsidR="00EB6C4C" w:rsidRPr="00B539A1" w14:paraId="735F5283" w14:textId="77777777" w:rsidTr="00AF1D2F">
                            <w:trPr>
                              <w:gridAfter w:val="1"/>
                              <w:wAfter w:w="619" w:type="dxa"/>
                              <w:cantSplit/>
                              <w:trHeight w:val="340"/>
                            </w:trPr>
                            <w:tc>
                              <w:tcPr>
                                <w:tcW w:w="1701" w:type="dxa"/>
                              </w:tcPr>
                              <w:p w14:paraId="1CD6A328" w14:textId="355727D8" w:rsidR="00EB6C4C" w:rsidRPr="00711994" w:rsidRDefault="00EB6C4C">
                                <w:pPr>
                                  <w:rPr>
                                    <w:rFonts w:ascii="Arial" w:hAnsi="Arial" w:cs="Arial"/>
                                    <w:b/>
                                    <w:bCs/>
                                    <w:color w:val="FFFFFF"/>
                                    <w:sz w:val="24"/>
                                    <w:szCs w:val="24"/>
                                  </w:rPr>
                                </w:pPr>
                                <w:r w:rsidRPr="00711994">
                                  <w:rPr>
                                    <w:rFonts w:ascii="Arial" w:hAnsi="Arial" w:cs="Arial"/>
                                    <w:b/>
                                    <w:bCs/>
                                    <w:color w:val="FFFFFF"/>
                                    <w:sz w:val="24"/>
                                    <w:szCs w:val="24"/>
                                  </w:rPr>
                                  <w:t>Closing Date</w:t>
                                </w:r>
                              </w:p>
                            </w:tc>
                            <w:tc>
                              <w:tcPr>
                                <w:tcW w:w="4116" w:type="dxa"/>
                                <w:gridSpan w:val="2"/>
                              </w:tcPr>
                              <w:p w14:paraId="713E0554" w14:textId="53FDB353" w:rsidR="00EB6C4C" w:rsidRPr="00711994" w:rsidRDefault="00890341">
                                <w:pPr>
                                  <w:rPr>
                                    <w:rFonts w:ascii="Arial" w:hAnsi="Arial" w:cs="Arial"/>
                                    <w:color w:val="FFFFFF"/>
                                    <w:sz w:val="24"/>
                                    <w:szCs w:val="24"/>
                                  </w:rPr>
                                </w:pPr>
                                <w:r>
                                  <w:rPr>
                                    <w:rFonts w:ascii="Arial" w:hAnsi="Arial" w:cs="Arial"/>
                                    <w:color w:val="FFFFFF"/>
                                    <w:sz w:val="24"/>
                                    <w:szCs w:val="24"/>
                                  </w:rPr>
                                  <w:t>2</w:t>
                                </w:r>
                                <w:r w:rsidRPr="00890341">
                                  <w:rPr>
                                    <w:rFonts w:ascii="Arial" w:hAnsi="Arial" w:cs="Arial"/>
                                    <w:color w:val="FFFFFF"/>
                                    <w:sz w:val="24"/>
                                    <w:szCs w:val="24"/>
                                    <w:vertAlign w:val="superscript"/>
                                  </w:rPr>
                                  <w:t>nd</w:t>
                                </w:r>
                                <w:r>
                                  <w:rPr>
                                    <w:rFonts w:ascii="Arial" w:hAnsi="Arial" w:cs="Arial"/>
                                    <w:color w:val="FFFFFF"/>
                                    <w:sz w:val="24"/>
                                    <w:szCs w:val="24"/>
                                  </w:rPr>
                                  <w:t xml:space="preserve"> July</w:t>
                                </w:r>
                                <w:r w:rsidR="00900857">
                                  <w:rPr>
                                    <w:rFonts w:ascii="Arial" w:hAnsi="Arial" w:cs="Arial"/>
                                    <w:color w:val="FFFFFF"/>
                                    <w:sz w:val="24"/>
                                    <w:szCs w:val="24"/>
                                  </w:rPr>
                                  <w:t xml:space="preserve"> 202</w:t>
                                </w:r>
                                <w:r w:rsidR="006E7A28">
                                  <w:rPr>
                                    <w:rFonts w:ascii="Arial" w:hAnsi="Arial" w:cs="Arial"/>
                                    <w:color w:val="FFFFFF"/>
                                    <w:sz w:val="24"/>
                                    <w:szCs w:val="24"/>
                                  </w:rPr>
                                  <w:t>3</w:t>
                                </w:r>
                              </w:p>
                            </w:tc>
                          </w:tr>
                          <w:tr w:rsidR="00EB6C4C" w:rsidRPr="00B539A1" w14:paraId="176038AF" w14:textId="77777777" w:rsidTr="00AF1D2F">
                            <w:trPr>
                              <w:gridAfter w:val="1"/>
                              <w:wAfter w:w="619" w:type="dxa"/>
                              <w:cantSplit/>
                              <w:trHeight w:hRule="exact" w:val="340"/>
                            </w:trPr>
                            <w:tc>
                              <w:tcPr>
                                <w:tcW w:w="2436" w:type="dxa"/>
                                <w:gridSpan w:val="2"/>
                              </w:tcPr>
                              <w:p w14:paraId="2AED541E" w14:textId="225260B5" w:rsidR="00EB6C4C" w:rsidRPr="00711994" w:rsidRDefault="00EB6C4C">
                                <w:pPr>
                                  <w:rPr>
                                    <w:rFonts w:ascii="Helvetica Neue" w:hAnsi="Helvetica Neue"/>
                                    <w:b/>
                                    <w:bCs/>
                                    <w:color w:val="FFFFFF"/>
                                  </w:rPr>
                                </w:pPr>
                              </w:p>
                            </w:tc>
                            <w:tc>
                              <w:tcPr>
                                <w:tcW w:w="3381" w:type="dxa"/>
                              </w:tcPr>
                              <w:p w14:paraId="6DC0C55B" w14:textId="6CD0D398" w:rsidR="00EB6C4C" w:rsidRPr="00711994" w:rsidRDefault="00EB6C4C">
                                <w:pPr>
                                  <w:rPr>
                                    <w:rFonts w:ascii="Helvetica Neue" w:hAnsi="Helvetica Neue"/>
                                    <w:color w:val="FFFFFF"/>
                                  </w:rPr>
                                </w:pPr>
                              </w:p>
                            </w:tc>
                          </w:tr>
                          <w:tr w:rsidR="00EB6C4C" w:rsidRPr="00B539A1" w14:paraId="4EEAF307" w14:textId="77777777" w:rsidTr="00AF1D2F">
                            <w:trPr>
                              <w:gridAfter w:val="1"/>
                              <w:wAfter w:w="619" w:type="dxa"/>
                              <w:cantSplit/>
                              <w:trHeight w:hRule="exact" w:val="340"/>
                            </w:trPr>
                            <w:tc>
                              <w:tcPr>
                                <w:tcW w:w="2436" w:type="dxa"/>
                                <w:gridSpan w:val="2"/>
                              </w:tcPr>
                              <w:p w14:paraId="44D42CF3" w14:textId="477218D4" w:rsidR="00EB6C4C" w:rsidRPr="00711994" w:rsidRDefault="00EB6C4C">
                                <w:pPr>
                                  <w:rPr>
                                    <w:rFonts w:ascii="Helvetica Neue" w:hAnsi="Helvetica Neue"/>
                                    <w:b/>
                                    <w:bCs/>
                                    <w:color w:val="FFFFFF"/>
                                  </w:rPr>
                                </w:pPr>
                              </w:p>
                            </w:tc>
                            <w:tc>
                              <w:tcPr>
                                <w:tcW w:w="3381" w:type="dxa"/>
                              </w:tcPr>
                              <w:p w14:paraId="1ACD3EB2" w14:textId="4D54C0B7" w:rsidR="00EB6C4C" w:rsidRPr="00711994" w:rsidRDefault="00EB6C4C">
                                <w:pPr>
                                  <w:rPr>
                                    <w:rFonts w:ascii="Helvetica Neue" w:hAnsi="Helvetica Neue"/>
                                    <w:color w:val="FFFFFF"/>
                                  </w:rPr>
                                </w:pPr>
                              </w:p>
                            </w:tc>
                          </w:tr>
                        </w:tbl>
                        <w:p w14:paraId="6B710EFB" w14:textId="77777777" w:rsidR="00600803" w:rsidRPr="00711994" w:rsidRDefault="00600803">
                          <w:pPr>
                            <w:rPr>
                              <w:rFonts w:ascii="Helvetica Neue" w:hAnsi="Helvetica Neue"/>
                              <w:color w:val="FFFFF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42DAE7" id="_x0000_t202" coordsize="21600,21600" o:spt="202" path="m,l,21600r21600,l21600,xe">
              <v:stroke joinstyle="miter"/>
              <v:path gradientshapeok="t" o:connecttype="rect"/>
            </v:shapetype>
            <v:shape id="Text Box 6" o:spid="_x0000_s1027" type="#_x0000_t202" style="position:absolute;left:0;text-align:left;margin-left:14.25pt;margin-top:23.1pt;width:359.25pt;height:179.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htQDwIAAB0EAAAOAAAAZHJzL2Uyb0RvYy54bWysU11v2yAUfZ+0/4B4X5x4TdZZcaqsVaZJ&#10;UVspnfpMMMSWgMuAxM5+/S7YTqZuT9Ne8DX3+5zD8q7TipyE8w2Yks4mU0qE4VA15lDS7y+bD7eU&#10;+MBMxRQYUdKz8PRu9f7dsrWFyKEGVQlHsIjxRWtLWodgiyzzvBaa+QlYYdApwWkW8NcdssqxFqtr&#10;leXT6SJrwVXWARfe4+1D76SrVF9KwcOTlF4EokqKs4V0unTu45mtlqw4OGbrhg9jsH+YQrPGYNNL&#10;qQcWGDm65o9SuuEOPMgw4aAzkLLhIu2A28ymb7bZ1cyKtAuC4+0FJv//yvLH084+OxK6L9AhgRGQ&#10;1vrC42Xcp5NOxy9OStCPEJ4vsIkuEI6XN/NFfvNpTglHX57f5rPPCdjsmm6dD18FaBKNkjrkJcHF&#10;TlsfsCWGjiGxm4FNo1TiRhnSlnTxcT5NCRcPZiiDiddhoxW6fTdssIfqjIs56Dn3lm8abL5lPjwz&#10;hyTjLijc8ISHVIBNYLAoqcH9/Nt9jEfs0UtJi6Ipqf9xZE5Qor4ZZCUqbDTcaOxHwxz1PaAOZ/gk&#10;LE8mJrigRlM60K+o53Xsgi5mOPYqaRjN+9BLF98DF+t1CkIdWRa2Zmd5LB3hi1C+dK/M2QHvgFQ9&#10;wignVryBvY/tgV8fA8gmcRIB7VEccEYNJqqG9xJF/vt/irq+6tUvAAAA//8DAFBLAwQUAAYACAAA&#10;ACEAhqhbiN8AAAAJAQAADwAAAGRycy9kb3ducmV2LnhtbEyPzU7DMBCE70i8g7VI3KjdqE2rEKdC&#10;/NyAQgEJbk5skgh7HdlOGt6e5QTHnRnNflPuZmfZZELsPUpYLgQwg43XPbYSXl/uLrbAYlKolfVo&#10;JHybCLvq9KRUhfZHfDbTIbWMSjAWSkKX0lBwHpvOOBUXfjBI3qcPTiU6Q8t1UEcqd5ZnQuTcqR7p&#10;Q6cGc92Z5uswOgn2PYb7WqSP6aZ9SE97Pr7dLh+lPD+bry6BJTOnvzD84hM6VMRU+xF1ZFZCtl1T&#10;UsIqz4CRv1ltaFtNgljnwKuS/19Q/QAAAP//AwBQSwECLQAUAAYACAAAACEAtoM4kv4AAADhAQAA&#10;EwAAAAAAAAAAAAAAAAAAAAAAW0NvbnRlbnRfVHlwZXNdLnhtbFBLAQItABQABgAIAAAAIQA4/SH/&#10;1gAAAJQBAAALAAAAAAAAAAAAAAAAAC8BAABfcmVscy8ucmVsc1BLAQItABQABgAIAAAAIQBunhtQ&#10;DwIAAB0EAAAOAAAAAAAAAAAAAAAAAC4CAABkcnMvZTJvRG9jLnhtbFBLAQItABQABgAIAAAAIQCG&#10;qFuI3wAAAAkBAAAPAAAAAAAAAAAAAAAAAGkEAABkcnMvZG93bnJldi54bWxQSwUGAAAAAAQABADz&#10;AAAAdQUAAAAA&#10;" filled="f" stroked="f" strokeweight=".5pt">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1701"/>
                      <w:gridCol w:w="735"/>
                      <w:gridCol w:w="3381"/>
                      <w:gridCol w:w="619"/>
                    </w:tblGrid>
                    <w:tr w:rsidR="00B539A1" w:rsidRPr="00B539A1" w14:paraId="7453079B" w14:textId="77777777" w:rsidTr="00AF1D2F">
                      <w:trPr>
                        <w:gridAfter w:val="1"/>
                        <w:wAfter w:w="619" w:type="dxa"/>
                        <w:cantSplit/>
                      </w:trPr>
                      <w:tc>
                        <w:tcPr>
                          <w:tcW w:w="5817" w:type="dxa"/>
                          <w:gridSpan w:val="3"/>
                        </w:tcPr>
                        <w:p w14:paraId="1882B290" w14:textId="001B1740" w:rsidR="00AF1D2F" w:rsidRPr="00711994" w:rsidRDefault="00324D24" w:rsidP="00AF1D2F">
                          <w:pPr>
                            <w:rPr>
                              <w:rFonts w:ascii="Arial" w:hAnsi="Arial" w:cs="Arial"/>
                              <w:color w:val="FFFFFF"/>
                            </w:rPr>
                          </w:pPr>
                          <w:r>
                            <w:rPr>
                              <w:rFonts w:ascii="Arial" w:hAnsi="Arial" w:cs="Arial"/>
                              <w:color w:val="FFFFFF"/>
                            </w:rPr>
                            <w:t>FFG</w:t>
                          </w:r>
                          <w:r w:rsidR="00EB6C4C" w:rsidRPr="00711994">
                            <w:rPr>
                              <w:rFonts w:ascii="Arial" w:hAnsi="Arial" w:cs="Arial"/>
                              <w:color w:val="FFFFFF"/>
                            </w:rPr>
                            <w:t>/</w:t>
                          </w:r>
                          <w:r w:rsidR="00FD1F76">
                            <w:rPr>
                              <w:rFonts w:ascii="Arial" w:hAnsi="Arial" w:cs="Arial"/>
                              <w:color w:val="FFFFFF"/>
                            </w:rPr>
                            <w:t>GAC</w:t>
                          </w:r>
                          <w:r w:rsidR="00210888">
                            <w:rPr>
                              <w:rFonts w:ascii="Arial" w:hAnsi="Arial" w:cs="Arial"/>
                              <w:color w:val="FFFFFF"/>
                            </w:rPr>
                            <w:t>/0</w:t>
                          </w:r>
                          <w:r w:rsidR="00890341">
                            <w:rPr>
                              <w:rFonts w:ascii="Arial" w:hAnsi="Arial" w:cs="Arial"/>
                              <w:color w:val="FFFFFF"/>
                            </w:rPr>
                            <w:t>2</w:t>
                          </w:r>
                          <w:r w:rsidR="00210888">
                            <w:rPr>
                              <w:rFonts w:ascii="Arial" w:hAnsi="Arial" w:cs="Arial"/>
                              <w:color w:val="FFFFFF"/>
                            </w:rPr>
                            <w:t>/2</w:t>
                          </w:r>
                          <w:r w:rsidR="00002087">
                            <w:rPr>
                              <w:rFonts w:ascii="Arial" w:hAnsi="Arial" w:cs="Arial"/>
                              <w:color w:val="FFFFFF"/>
                            </w:rPr>
                            <w:t>3</w:t>
                          </w:r>
                        </w:p>
                        <w:p w14:paraId="246C9313" w14:textId="13BEC470" w:rsidR="00661610" w:rsidRPr="00711994" w:rsidRDefault="00661610" w:rsidP="00AF1D2F">
                          <w:pPr>
                            <w:rPr>
                              <w:rFonts w:ascii="Arial" w:hAnsi="Arial" w:cs="Arial"/>
                              <w:color w:val="FFFFFF"/>
                            </w:rPr>
                          </w:pPr>
                        </w:p>
                      </w:tc>
                    </w:tr>
                    <w:tr w:rsidR="00285AF4" w:rsidRPr="00285AF4" w14:paraId="095F5B3F" w14:textId="77777777" w:rsidTr="00661610">
                      <w:trPr>
                        <w:cantSplit/>
                        <w:trHeight w:val="985"/>
                      </w:trPr>
                      <w:tc>
                        <w:tcPr>
                          <w:tcW w:w="6436" w:type="dxa"/>
                          <w:gridSpan w:val="4"/>
                        </w:tcPr>
                        <w:p w14:paraId="3146EF84" w14:textId="7ADADA1B" w:rsidR="00ED25DA" w:rsidRPr="00ED640F" w:rsidRDefault="00D419AB" w:rsidP="00285AF4">
                          <w:pPr>
                            <w:ind w:right="-3037"/>
                            <w:rPr>
                              <w:rFonts w:ascii="Arial" w:hAnsi="Arial" w:cs="Arial"/>
                              <w:b/>
                              <w:bCs/>
                              <w:color w:val="FFFFFF"/>
                              <w:sz w:val="58"/>
                              <w:szCs w:val="58"/>
                            </w:rPr>
                          </w:pPr>
                          <w:r>
                            <w:rPr>
                              <w:rFonts w:ascii="Arial" w:hAnsi="Arial" w:cs="Arial"/>
                              <w:b/>
                              <w:bCs/>
                              <w:color w:val="FFFFFF"/>
                              <w:sz w:val="40"/>
                              <w:szCs w:val="40"/>
                            </w:rPr>
                            <w:t>Graduate</w:t>
                          </w:r>
                          <w:r w:rsidR="00494981" w:rsidRPr="00ED640F">
                            <w:rPr>
                              <w:rFonts w:ascii="Arial" w:hAnsi="Arial" w:cs="Arial"/>
                              <w:b/>
                              <w:bCs/>
                              <w:color w:val="FFFFFF"/>
                              <w:sz w:val="40"/>
                              <w:szCs w:val="40"/>
                            </w:rPr>
                            <w:t xml:space="preserve"> </w:t>
                          </w:r>
                          <w:r w:rsidR="00D10644">
                            <w:rPr>
                              <w:rFonts w:ascii="Arial" w:hAnsi="Arial" w:cs="Arial"/>
                              <w:b/>
                              <w:bCs/>
                              <w:color w:val="FFFFFF"/>
                              <w:sz w:val="40"/>
                              <w:szCs w:val="40"/>
                            </w:rPr>
                            <w:t>Academy - Commercial</w:t>
                          </w:r>
                        </w:p>
                      </w:tc>
                    </w:tr>
                    <w:tr w:rsidR="00EB6C4C" w:rsidRPr="00B539A1" w14:paraId="7AF3466B" w14:textId="77777777" w:rsidTr="00661610">
                      <w:trPr>
                        <w:gridAfter w:val="1"/>
                        <w:wAfter w:w="619" w:type="dxa"/>
                        <w:cantSplit/>
                        <w:trHeight w:val="1180"/>
                      </w:trPr>
                      <w:tc>
                        <w:tcPr>
                          <w:tcW w:w="1701" w:type="dxa"/>
                        </w:tcPr>
                        <w:p w14:paraId="2A3C2D85" w14:textId="0C70A4EF" w:rsidR="00EB6C4C" w:rsidRPr="00711994" w:rsidRDefault="00EB6C4C" w:rsidP="00B539A1">
                          <w:pPr>
                            <w:rPr>
                              <w:rFonts w:ascii="Arial" w:hAnsi="Arial" w:cs="Arial"/>
                              <w:color w:val="FFFFFF"/>
                              <w:sz w:val="24"/>
                              <w:szCs w:val="24"/>
                            </w:rPr>
                          </w:pPr>
                          <w:r w:rsidRPr="00711994">
                            <w:rPr>
                              <w:rFonts w:ascii="Arial" w:hAnsi="Arial" w:cs="Arial"/>
                              <w:b/>
                              <w:bCs/>
                              <w:color w:val="FFFFFF"/>
                              <w:sz w:val="24"/>
                              <w:szCs w:val="24"/>
                            </w:rPr>
                            <w:t>Location</w:t>
                          </w:r>
                        </w:p>
                      </w:tc>
                      <w:tc>
                        <w:tcPr>
                          <w:tcW w:w="4116" w:type="dxa"/>
                          <w:gridSpan w:val="2"/>
                        </w:tcPr>
                        <w:p w14:paraId="47541B37" w14:textId="55E81426" w:rsidR="00535305" w:rsidRDefault="00D419AB" w:rsidP="00B539A1">
                          <w:pPr>
                            <w:rPr>
                              <w:rFonts w:ascii="Arial" w:hAnsi="Arial" w:cs="Arial"/>
                              <w:color w:val="FFFFFF"/>
                              <w:sz w:val="24"/>
                              <w:szCs w:val="24"/>
                            </w:rPr>
                          </w:pPr>
                          <w:r>
                            <w:rPr>
                              <w:rFonts w:ascii="Arial" w:hAnsi="Arial" w:cs="Arial"/>
                              <w:color w:val="FFFFFF"/>
                              <w:sz w:val="24"/>
                              <w:szCs w:val="24"/>
                            </w:rPr>
                            <w:t>Foyle Omagh</w:t>
                          </w:r>
                        </w:p>
                        <w:p w14:paraId="1A8EBD8F" w14:textId="77777777" w:rsidR="00285AF4" w:rsidRDefault="00285AF4" w:rsidP="00B539A1">
                          <w:pPr>
                            <w:rPr>
                              <w:rFonts w:ascii="Arial" w:hAnsi="Arial" w:cs="Arial"/>
                              <w:color w:val="FFFFFF"/>
                              <w:sz w:val="24"/>
                              <w:szCs w:val="24"/>
                            </w:rPr>
                          </w:pPr>
                          <w:r>
                            <w:rPr>
                              <w:rFonts w:ascii="Arial" w:hAnsi="Arial" w:cs="Arial"/>
                              <w:color w:val="FFFFFF"/>
                              <w:sz w:val="24"/>
                              <w:szCs w:val="24"/>
                            </w:rPr>
                            <w:t>52 Doogary Road</w:t>
                          </w:r>
                        </w:p>
                        <w:p w14:paraId="03FD047B" w14:textId="77777777" w:rsidR="00285AF4" w:rsidRDefault="00285AF4" w:rsidP="00B539A1">
                          <w:pPr>
                            <w:rPr>
                              <w:rFonts w:ascii="Arial" w:hAnsi="Arial" w:cs="Arial"/>
                              <w:color w:val="FFFFFF"/>
                              <w:sz w:val="24"/>
                              <w:szCs w:val="24"/>
                            </w:rPr>
                          </w:pPr>
                          <w:r>
                            <w:rPr>
                              <w:rFonts w:ascii="Arial" w:hAnsi="Arial" w:cs="Arial"/>
                              <w:color w:val="FFFFFF"/>
                              <w:sz w:val="24"/>
                              <w:szCs w:val="24"/>
                            </w:rPr>
                            <w:t>Omagh</w:t>
                          </w:r>
                        </w:p>
                        <w:p w14:paraId="358F763D" w14:textId="77777777" w:rsidR="00285AF4" w:rsidRDefault="00285AF4" w:rsidP="00B539A1">
                          <w:pPr>
                            <w:rPr>
                              <w:rFonts w:ascii="Arial" w:hAnsi="Arial" w:cs="Arial"/>
                              <w:color w:val="FFFFFF"/>
                              <w:sz w:val="24"/>
                              <w:szCs w:val="24"/>
                            </w:rPr>
                          </w:pPr>
                          <w:r>
                            <w:rPr>
                              <w:rFonts w:ascii="Arial" w:hAnsi="Arial" w:cs="Arial"/>
                              <w:color w:val="FFFFFF"/>
                              <w:sz w:val="24"/>
                              <w:szCs w:val="24"/>
                            </w:rPr>
                            <w:t>BT79 0BQ</w:t>
                          </w:r>
                        </w:p>
                        <w:p w14:paraId="61AB128B" w14:textId="074D24F5" w:rsidR="00285AF4" w:rsidRPr="00711994" w:rsidRDefault="00285AF4" w:rsidP="00B539A1">
                          <w:pPr>
                            <w:rPr>
                              <w:rFonts w:ascii="Arial" w:hAnsi="Arial" w:cs="Arial"/>
                              <w:color w:val="FFFFFF"/>
                              <w:sz w:val="24"/>
                              <w:szCs w:val="24"/>
                            </w:rPr>
                          </w:pPr>
                        </w:p>
                      </w:tc>
                    </w:tr>
                    <w:tr w:rsidR="00EB6C4C" w:rsidRPr="00B539A1" w14:paraId="23E32B25" w14:textId="77777777" w:rsidTr="00661610">
                      <w:trPr>
                        <w:gridAfter w:val="1"/>
                        <w:wAfter w:w="619" w:type="dxa"/>
                        <w:cantSplit/>
                        <w:trHeight w:val="369"/>
                      </w:trPr>
                      <w:tc>
                        <w:tcPr>
                          <w:tcW w:w="1701" w:type="dxa"/>
                        </w:tcPr>
                        <w:p w14:paraId="61E17499" w14:textId="48EEF271" w:rsidR="00EB6C4C" w:rsidRPr="00711994" w:rsidRDefault="00EB6C4C">
                          <w:pPr>
                            <w:rPr>
                              <w:rFonts w:ascii="Arial" w:hAnsi="Arial" w:cs="Arial"/>
                              <w:b/>
                              <w:bCs/>
                              <w:color w:val="FFFFFF"/>
                              <w:sz w:val="24"/>
                              <w:szCs w:val="24"/>
                            </w:rPr>
                          </w:pPr>
                          <w:r w:rsidRPr="00711994">
                            <w:rPr>
                              <w:rFonts w:ascii="Arial" w:hAnsi="Arial" w:cs="Arial"/>
                              <w:b/>
                              <w:bCs/>
                              <w:color w:val="FFFFFF"/>
                              <w:sz w:val="24"/>
                              <w:szCs w:val="24"/>
                            </w:rPr>
                            <w:t>Salary</w:t>
                          </w:r>
                        </w:p>
                      </w:tc>
                      <w:tc>
                        <w:tcPr>
                          <w:tcW w:w="4116" w:type="dxa"/>
                          <w:gridSpan w:val="2"/>
                        </w:tcPr>
                        <w:p w14:paraId="214309FE" w14:textId="454732B3" w:rsidR="00EB6C4C" w:rsidRPr="00711994" w:rsidRDefault="007C31AE">
                          <w:pPr>
                            <w:rPr>
                              <w:rFonts w:ascii="Arial" w:hAnsi="Arial" w:cs="Arial"/>
                              <w:color w:val="FFFFFF"/>
                              <w:sz w:val="24"/>
                              <w:szCs w:val="24"/>
                            </w:rPr>
                          </w:pPr>
                          <w:r>
                            <w:rPr>
                              <w:rFonts w:ascii="Arial" w:hAnsi="Arial" w:cs="Arial"/>
                              <w:color w:val="FFFFFF"/>
                              <w:sz w:val="24"/>
                              <w:szCs w:val="24"/>
                            </w:rPr>
                            <w:t xml:space="preserve"> </w:t>
                          </w:r>
                          <w:r w:rsidR="000C6F98">
                            <w:rPr>
                              <w:rFonts w:ascii="Arial" w:hAnsi="Arial" w:cs="Arial"/>
                              <w:color w:val="FFFFFF"/>
                              <w:sz w:val="24"/>
                              <w:szCs w:val="24"/>
                            </w:rPr>
                            <w:t>TBC</w:t>
                          </w:r>
                        </w:p>
                      </w:tc>
                    </w:tr>
                    <w:tr w:rsidR="00EB6C4C" w:rsidRPr="00B539A1" w14:paraId="735F5283" w14:textId="77777777" w:rsidTr="00AF1D2F">
                      <w:trPr>
                        <w:gridAfter w:val="1"/>
                        <w:wAfter w:w="619" w:type="dxa"/>
                        <w:cantSplit/>
                        <w:trHeight w:val="340"/>
                      </w:trPr>
                      <w:tc>
                        <w:tcPr>
                          <w:tcW w:w="1701" w:type="dxa"/>
                        </w:tcPr>
                        <w:p w14:paraId="1CD6A328" w14:textId="355727D8" w:rsidR="00EB6C4C" w:rsidRPr="00711994" w:rsidRDefault="00EB6C4C">
                          <w:pPr>
                            <w:rPr>
                              <w:rFonts w:ascii="Arial" w:hAnsi="Arial" w:cs="Arial"/>
                              <w:b/>
                              <w:bCs/>
                              <w:color w:val="FFFFFF"/>
                              <w:sz w:val="24"/>
                              <w:szCs w:val="24"/>
                            </w:rPr>
                          </w:pPr>
                          <w:r w:rsidRPr="00711994">
                            <w:rPr>
                              <w:rFonts w:ascii="Arial" w:hAnsi="Arial" w:cs="Arial"/>
                              <w:b/>
                              <w:bCs/>
                              <w:color w:val="FFFFFF"/>
                              <w:sz w:val="24"/>
                              <w:szCs w:val="24"/>
                            </w:rPr>
                            <w:t>Closing Date</w:t>
                          </w:r>
                        </w:p>
                      </w:tc>
                      <w:tc>
                        <w:tcPr>
                          <w:tcW w:w="4116" w:type="dxa"/>
                          <w:gridSpan w:val="2"/>
                        </w:tcPr>
                        <w:p w14:paraId="713E0554" w14:textId="53FDB353" w:rsidR="00EB6C4C" w:rsidRPr="00711994" w:rsidRDefault="00890341">
                          <w:pPr>
                            <w:rPr>
                              <w:rFonts w:ascii="Arial" w:hAnsi="Arial" w:cs="Arial"/>
                              <w:color w:val="FFFFFF"/>
                              <w:sz w:val="24"/>
                              <w:szCs w:val="24"/>
                            </w:rPr>
                          </w:pPr>
                          <w:r>
                            <w:rPr>
                              <w:rFonts w:ascii="Arial" w:hAnsi="Arial" w:cs="Arial"/>
                              <w:color w:val="FFFFFF"/>
                              <w:sz w:val="24"/>
                              <w:szCs w:val="24"/>
                            </w:rPr>
                            <w:t>2</w:t>
                          </w:r>
                          <w:r w:rsidRPr="00890341">
                            <w:rPr>
                              <w:rFonts w:ascii="Arial" w:hAnsi="Arial" w:cs="Arial"/>
                              <w:color w:val="FFFFFF"/>
                              <w:sz w:val="24"/>
                              <w:szCs w:val="24"/>
                              <w:vertAlign w:val="superscript"/>
                            </w:rPr>
                            <w:t>nd</w:t>
                          </w:r>
                          <w:r>
                            <w:rPr>
                              <w:rFonts w:ascii="Arial" w:hAnsi="Arial" w:cs="Arial"/>
                              <w:color w:val="FFFFFF"/>
                              <w:sz w:val="24"/>
                              <w:szCs w:val="24"/>
                            </w:rPr>
                            <w:t xml:space="preserve"> July</w:t>
                          </w:r>
                          <w:r w:rsidR="00900857">
                            <w:rPr>
                              <w:rFonts w:ascii="Arial" w:hAnsi="Arial" w:cs="Arial"/>
                              <w:color w:val="FFFFFF"/>
                              <w:sz w:val="24"/>
                              <w:szCs w:val="24"/>
                            </w:rPr>
                            <w:t xml:space="preserve"> 202</w:t>
                          </w:r>
                          <w:r w:rsidR="006E7A28">
                            <w:rPr>
                              <w:rFonts w:ascii="Arial" w:hAnsi="Arial" w:cs="Arial"/>
                              <w:color w:val="FFFFFF"/>
                              <w:sz w:val="24"/>
                              <w:szCs w:val="24"/>
                            </w:rPr>
                            <w:t>3</w:t>
                          </w:r>
                        </w:p>
                      </w:tc>
                    </w:tr>
                    <w:tr w:rsidR="00EB6C4C" w:rsidRPr="00B539A1" w14:paraId="176038AF" w14:textId="77777777" w:rsidTr="00AF1D2F">
                      <w:trPr>
                        <w:gridAfter w:val="1"/>
                        <w:wAfter w:w="619" w:type="dxa"/>
                        <w:cantSplit/>
                        <w:trHeight w:hRule="exact" w:val="340"/>
                      </w:trPr>
                      <w:tc>
                        <w:tcPr>
                          <w:tcW w:w="2436" w:type="dxa"/>
                          <w:gridSpan w:val="2"/>
                        </w:tcPr>
                        <w:p w14:paraId="2AED541E" w14:textId="225260B5" w:rsidR="00EB6C4C" w:rsidRPr="00711994" w:rsidRDefault="00EB6C4C">
                          <w:pPr>
                            <w:rPr>
                              <w:rFonts w:ascii="Helvetica Neue" w:hAnsi="Helvetica Neue"/>
                              <w:b/>
                              <w:bCs/>
                              <w:color w:val="FFFFFF"/>
                            </w:rPr>
                          </w:pPr>
                        </w:p>
                      </w:tc>
                      <w:tc>
                        <w:tcPr>
                          <w:tcW w:w="3381" w:type="dxa"/>
                        </w:tcPr>
                        <w:p w14:paraId="6DC0C55B" w14:textId="6CD0D398" w:rsidR="00EB6C4C" w:rsidRPr="00711994" w:rsidRDefault="00EB6C4C">
                          <w:pPr>
                            <w:rPr>
                              <w:rFonts w:ascii="Helvetica Neue" w:hAnsi="Helvetica Neue"/>
                              <w:color w:val="FFFFFF"/>
                            </w:rPr>
                          </w:pPr>
                        </w:p>
                      </w:tc>
                    </w:tr>
                    <w:tr w:rsidR="00EB6C4C" w:rsidRPr="00B539A1" w14:paraId="4EEAF307" w14:textId="77777777" w:rsidTr="00AF1D2F">
                      <w:trPr>
                        <w:gridAfter w:val="1"/>
                        <w:wAfter w:w="619" w:type="dxa"/>
                        <w:cantSplit/>
                        <w:trHeight w:hRule="exact" w:val="340"/>
                      </w:trPr>
                      <w:tc>
                        <w:tcPr>
                          <w:tcW w:w="2436" w:type="dxa"/>
                          <w:gridSpan w:val="2"/>
                        </w:tcPr>
                        <w:p w14:paraId="44D42CF3" w14:textId="477218D4" w:rsidR="00EB6C4C" w:rsidRPr="00711994" w:rsidRDefault="00EB6C4C">
                          <w:pPr>
                            <w:rPr>
                              <w:rFonts w:ascii="Helvetica Neue" w:hAnsi="Helvetica Neue"/>
                              <w:b/>
                              <w:bCs/>
                              <w:color w:val="FFFFFF"/>
                            </w:rPr>
                          </w:pPr>
                        </w:p>
                      </w:tc>
                      <w:tc>
                        <w:tcPr>
                          <w:tcW w:w="3381" w:type="dxa"/>
                        </w:tcPr>
                        <w:p w14:paraId="1ACD3EB2" w14:textId="4D54C0B7" w:rsidR="00EB6C4C" w:rsidRPr="00711994" w:rsidRDefault="00EB6C4C">
                          <w:pPr>
                            <w:rPr>
                              <w:rFonts w:ascii="Helvetica Neue" w:hAnsi="Helvetica Neue"/>
                              <w:color w:val="FFFFFF"/>
                            </w:rPr>
                          </w:pPr>
                        </w:p>
                      </w:tc>
                    </w:tr>
                  </w:tbl>
                  <w:p w14:paraId="6B710EFB" w14:textId="77777777" w:rsidR="00600803" w:rsidRPr="00711994" w:rsidRDefault="00600803">
                    <w:pPr>
                      <w:rPr>
                        <w:rFonts w:ascii="Helvetica Neue" w:hAnsi="Helvetica Neue"/>
                        <w:color w:val="FFFFFF"/>
                      </w:rPr>
                    </w:pPr>
                  </w:p>
                </w:txbxContent>
              </v:textbox>
              <w10:wrap anchorx="page"/>
            </v:shape>
          </w:pict>
        </mc:Fallback>
      </mc:AlternateContent>
    </w:r>
    <w:r w:rsidR="00354010">
      <w:rPr>
        <w:noProof/>
      </w:rPr>
      <w:drawing>
        <wp:anchor distT="0" distB="0" distL="114300" distR="114300" simplePos="0" relativeHeight="251663360" behindDoc="1" locked="0" layoutInCell="1" allowOverlap="1" wp14:anchorId="11C8E996" wp14:editId="2F332617">
          <wp:simplePos x="0" y="0"/>
          <wp:positionH relativeFrom="column">
            <wp:posOffset>-13476</wp:posOffset>
          </wp:positionH>
          <wp:positionV relativeFrom="paragraph">
            <wp:posOffset>-2963</wp:posOffset>
          </wp:positionV>
          <wp:extent cx="7578372" cy="2965450"/>
          <wp:effectExtent l="0" t="0" r="381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78372" cy="2965450"/>
                  </a:xfrm>
                  <a:prstGeom prst="rect">
                    <a:avLst/>
                  </a:prstGeom>
                </pic:spPr>
              </pic:pic>
            </a:graphicData>
          </a:graphic>
          <wp14:sizeRelH relativeFrom="margin">
            <wp14:pctWidth>0</wp14:pctWidth>
          </wp14:sizeRelH>
          <wp14:sizeRelV relativeFrom="margin">
            <wp14:pctHeight>0</wp14:pctHeight>
          </wp14:sizeRelV>
        </wp:anchor>
      </w:drawing>
    </w:r>
    <w:r w:rsidR="004460D4">
      <w:t>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2E7B"/>
    <w:multiLevelType w:val="hybridMultilevel"/>
    <w:tmpl w:val="DA4E8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9737A"/>
    <w:multiLevelType w:val="hybridMultilevel"/>
    <w:tmpl w:val="E130A0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43F5838"/>
    <w:multiLevelType w:val="hybridMultilevel"/>
    <w:tmpl w:val="5A4ED86C"/>
    <w:lvl w:ilvl="0" w:tplc="08090001">
      <w:start w:val="1"/>
      <w:numFmt w:val="bullet"/>
      <w:lvlText w:val=""/>
      <w:lvlJc w:val="left"/>
      <w:pPr>
        <w:ind w:left="665" w:hanging="360"/>
      </w:pPr>
      <w:rPr>
        <w:rFonts w:ascii="Symbol" w:hAnsi="Symbol" w:hint="default"/>
      </w:rPr>
    </w:lvl>
    <w:lvl w:ilvl="1" w:tplc="08090003" w:tentative="1">
      <w:start w:val="1"/>
      <w:numFmt w:val="bullet"/>
      <w:lvlText w:val="o"/>
      <w:lvlJc w:val="left"/>
      <w:pPr>
        <w:ind w:left="1385" w:hanging="360"/>
      </w:pPr>
      <w:rPr>
        <w:rFonts w:ascii="Courier New" w:hAnsi="Courier New" w:cs="Courier New" w:hint="default"/>
      </w:rPr>
    </w:lvl>
    <w:lvl w:ilvl="2" w:tplc="08090005" w:tentative="1">
      <w:start w:val="1"/>
      <w:numFmt w:val="bullet"/>
      <w:lvlText w:val=""/>
      <w:lvlJc w:val="left"/>
      <w:pPr>
        <w:ind w:left="2105" w:hanging="360"/>
      </w:pPr>
      <w:rPr>
        <w:rFonts w:ascii="Wingdings" w:hAnsi="Wingdings" w:hint="default"/>
      </w:rPr>
    </w:lvl>
    <w:lvl w:ilvl="3" w:tplc="08090001" w:tentative="1">
      <w:start w:val="1"/>
      <w:numFmt w:val="bullet"/>
      <w:lvlText w:val=""/>
      <w:lvlJc w:val="left"/>
      <w:pPr>
        <w:ind w:left="2825" w:hanging="360"/>
      </w:pPr>
      <w:rPr>
        <w:rFonts w:ascii="Symbol" w:hAnsi="Symbol" w:hint="default"/>
      </w:rPr>
    </w:lvl>
    <w:lvl w:ilvl="4" w:tplc="08090003" w:tentative="1">
      <w:start w:val="1"/>
      <w:numFmt w:val="bullet"/>
      <w:lvlText w:val="o"/>
      <w:lvlJc w:val="left"/>
      <w:pPr>
        <w:ind w:left="3545" w:hanging="360"/>
      </w:pPr>
      <w:rPr>
        <w:rFonts w:ascii="Courier New" w:hAnsi="Courier New" w:cs="Courier New" w:hint="default"/>
      </w:rPr>
    </w:lvl>
    <w:lvl w:ilvl="5" w:tplc="08090005" w:tentative="1">
      <w:start w:val="1"/>
      <w:numFmt w:val="bullet"/>
      <w:lvlText w:val=""/>
      <w:lvlJc w:val="left"/>
      <w:pPr>
        <w:ind w:left="4265" w:hanging="360"/>
      </w:pPr>
      <w:rPr>
        <w:rFonts w:ascii="Wingdings" w:hAnsi="Wingdings" w:hint="default"/>
      </w:rPr>
    </w:lvl>
    <w:lvl w:ilvl="6" w:tplc="08090001" w:tentative="1">
      <w:start w:val="1"/>
      <w:numFmt w:val="bullet"/>
      <w:lvlText w:val=""/>
      <w:lvlJc w:val="left"/>
      <w:pPr>
        <w:ind w:left="4985" w:hanging="360"/>
      </w:pPr>
      <w:rPr>
        <w:rFonts w:ascii="Symbol" w:hAnsi="Symbol" w:hint="default"/>
      </w:rPr>
    </w:lvl>
    <w:lvl w:ilvl="7" w:tplc="08090003" w:tentative="1">
      <w:start w:val="1"/>
      <w:numFmt w:val="bullet"/>
      <w:lvlText w:val="o"/>
      <w:lvlJc w:val="left"/>
      <w:pPr>
        <w:ind w:left="5705" w:hanging="360"/>
      </w:pPr>
      <w:rPr>
        <w:rFonts w:ascii="Courier New" w:hAnsi="Courier New" w:cs="Courier New" w:hint="default"/>
      </w:rPr>
    </w:lvl>
    <w:lvl w:ilvl="8" w:tplc="08090005" w:tentative="1">
      <w:start w:val="1"/>
      <w:numFmt w:val="bullet"/>
      <w:lvlText w:val=""/>
      <w:lvlJc w:val="left"/>
      <w:pPr>
        <w:ind w:left="6425" w:hanging="360"/>
      </w:pPr>
      <w:rPr>
        <w:rFonts w:ascii="Wingdings" w:hAnsi="Wingdings" w:hint="default"/>
      </w:rPr>
    </w:lvl>
  </w:abstractNum>
  <w:abstractNum w:abstractNumId="3" w15:restartNumberingAfterBreak="0">
    <w:nsid w:val="18CF05DF"/>
    <w:multiLevelType w:val="hybridMultilevel"/>
    <w:tmpl w:val="F21E16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91D2CCD"/>
    <w:multiLevelType w:val="hybridMultilevel"/>
    <w:tmpl w:val="EAAA3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A1703"/>
    <w:multiLevelType w:val="hybridMultilevel"/>
    <w:tmpl w:val="1DE899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3910F3E"/>
    <w:multiLevelType w:val="hybridMultilevel"/>
    <w:tmpl w:val="FD16DA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762568B"/>
    <w:multiLevelType w:val="hybridMultilevel"/>
    <w:tmpl w:val="D1FC6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5A24B9"/>
    <w:multiLevelType w:val="hybridMultilevel"/>
    <w:tmpl w:val="FF84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2C7124"/>
    <w:multiLevelType w:val="hybridMultilevel"/>
    <w:tmpl w:val="9D72BB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F2733AA"/>
    <w:multiLevelType w:val="hybridMultilevel"/>
    <w:tmpl w:val="60D2F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AC6AE1"/>
    <w:multiLevelType w:val="hybridMultilevel"/>
    <w:tmpl w:val="04D26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0B4CBA"/>
    <w:multiLevelType w:val="hybridMultilevel"/>
    <w:tmpl w:val="93605F2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74A11FEC"/>
    <w:multiLevelType w:val="hybridMultilevel"/>
    <w:tmpl w:val="D08E5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05152A"/>
    <w:multiLevelType w:val="hybridMultilevel"/>
    <w:tmpl w:val="490CE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CB2D82"/>
    <w:multiLevelType w:val="hybridMultilevel"/>
    <w:tmpl w:val="32C62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627178">
    <w:abstractNumId w:val="14"/>
  </w:num>
  <w:num w:numId="2" w16cid:durableId="383451745">
    <w:abstractNumId w:val="15"/>
  </w:num>
  <w:num w:numId="3" w16cid:durableId="1662537041">
    <w:abstractNumId w:val="11"/>
  </w:num>
  <w:num w:numId="4" w16cid:durableId="1688215590">
    <w:abstractNumId w:val="2"/>
  </w:num>
  <w:num w:numId="5" w16cid:durableId="473063603">
    <w:abstractNumId w:val="12"/>
  </w:num>
  <w:num w:numId="6" w16cid:durableId="1406611194">
    <w:abstractNumId w:val="13"/>
  </w:num>
  <w:num w:numId="7" w16cid:durableId="1139112610">
    <w:abstractNumId w:val="8"/>
  </w:num>
  <w:num w:numId="8" w16cid:durableId="200484935">
    <w:abstractNumId w:val="3"/>
  </w:num>
  <w:num w:numId="9" w16cid:durableId="741598">
    <w:abstractNumId w:val="9"/>
  </w:num>
  <w:num w:numId="10" w16cid:durableId="718628677">
    <w:abstractNumId w:val="7"/>
  </w:num>
  <w:num w:numId="11" w16cid:durableId="1916671418">
    <w:abstractNumId w:val="0"/>
  </w:num>
  <w:num w:numId="12" w16cid:durableId="1982225929">
    <w:abstractNumId w:val="10"/>
  </w:num>
  <w:num w:numId="13" w16cid:durableId="2112701626">
    <w:abstractNumId w:val="6"/>
  </w:num>
  <w:num w:numId="14" w16cid:durableId="2063863327">
    <w:abstractNumId w:val="5"/>
  </w:num>
  <w:num w:numId="15" w16cid:durableId="1855342093">
    <w:abstractNumId w:val="1"/>
  </w:num>
  <w:num w:numId="16" w16cid:durableId="20167629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B59"/>
    <w:rsid w:val="00002087"/>
    <w:rsid w:val="00006706"/>
    <w:rsid w:val="000229DB"/>
    <w:rsid w:val="00026A0A"/>
    <w:rsid w:val="000368CF"/>
    <w:rsid w:val="0004777E"/>
    <w:rsid w:val="00067D3B"/>
    <w:rsid w:val="0007269A"/>
    <w:rsid w:val="0009599D"/>
    <w:rsid w:val="000C1321"/>
    <w:rsid w:val="000C4A2F"/>
    <w:rsid w:val="000C65A0"/>
    <w:rsid w:val="000C6B00"/>
    <w:rsid w:val="000C6F98"/>
    <w:rsid w:val="00116EC9"/>
    <w:rsid w:val="00146BD2"/>
    <w:rsid w:val="00150648"/>
    <w:rsid w:val="00152046"/>
    <w:rsid w:val="00166949"/>
    <w:rsid w:val="0017148E"/>
    <w:rsid w:val="001E1B83"/>
    <w:rsid w:val="001F2FB4"/>
    <w:rsid w:val="001F59D4"/>
    <w:rsid w:val="00210888"/>
    <w:rsid w:val="0021737B"/>
    <w:rsid w:val="00224A06"/>
    <w:rsid w:val="00231973"/>
    <w:rsid w:val="00241E29"/>
    <w:rsid w:val="00264631"/>
    <w:rsid w:val="0028046F"/>
    <w:rsid w:val="00280B83"/>
    <w:rsid w:val="00285AF4"/>
    <w:rsid w:val="00297D50"/>
    <w:rsid w:val="002D4E03"/>
    <w:rsid w:val="003212A2"/>
    <w:rsid w:val="00324D24"/>
    <w:rsid w:val="00354010"/>
    <w:rsid w:val="003771F8"/>
    <w:rsid w:val="004118F9"/>
    <w:rsid w:val="00423D8D"/>
    <w:rsid w:val="004316EC"/>
    <w:rsid w:val="00442268"/>
    <w:rsid w:val="004460D4"/>
    <w:rsid w:val="00455879"/>
    <w:rsid w:val="00460599"/>
    <w:rsid w:val="00464C49"/>
    <w:rsid w:val="00482C76"/>
    <w:rsid w:val="0048719D"/>
    <w:rsid w:val="00494981"/>
    <w:rsid w:val="004B2368"/>
    <w:rsid w:val="004D0136"/>
    <w:rsid w:val="004D392E"/>
    <w:rsid w:val="004D6200"/>
    <w:rsid w:val="00535305"/>
    <w:rsid w:val="00542B80"/>
    <w:rsid w:val="00564589"/>
    <w:rsid w:val="00565FE9"/>
    <w:rsid w:val="005840E3"/>
    <w:rsid w:val="00585550"/>
    <w:rsid w:val="00590D80"/>
    <w:rsid w:val="005930AE"/>
    <w:rsid w:val="00595A24"/>
    <w:rsid w:val="005A405F"/>
    <w:rsid w:val="005A7114"/>
    <w:rsid w:val="005B4C3D"/>
    <w:rsid w:val="005F211B"/>
    <w:rsid w:val="005F4A2B"/>
    <w:rsid w:val="00600803"/>
    <w:rsid w:val="00601315"/>
    <w:rsid w:val="0060219F"/>
    <w:rsid w:val="00603D1A"/>
    <w:rsid w:val="00661610"/>
    <w:rsid w:val="006871F4"/>
    <w:rsid w:val="00690CF5"/>
    <w:rsid w:val="00691D1A"/>
    <w:rsid w:val="006968E6"/>
    <w:rsid w:val="006A092E"/>
    <w:rsid w:val="006B6315"/>
    <w:rsid w:val="006E7A28"/>
    <w:rsid w:val="006F76F9"/>
    <w:rsid w:val="00705753"/>
    <w:rsid w:val="00711994"/>
    <w:rsid w:val="00731F43"/>
    <w:rsid w:val="00745791"/>
    <w:rsid w:val="007649BF"/>
    <w:rsid w:val="00776115"/>
    <w:rsid w:val="00794A8C"/>
    <w:rsid w:val="007A6434"/>
    <w:rsid w:val="007A78FA"/>
    <w:rsid w:val="007B073E"/>
    <w:rsid w:val="007C31AE"/>
    <w:rsid w:val="007C358F"/>
    <w:rsid w:val="00811286"/>
    <w:rsid w:val="00831810"/>
    <w:rsid w:val="00840DF6"/>
    <w:rsid w:val="00841F49"/>
    <w:rsid w:val="0084707E"/>
    <w:rsid w:val="0085109A"/>
    <w:rsid w:val="00887B51"/>
    <w:rsid w:val="00890341"/>
    <w:rsid w:val="008A68FE"/>
    <w:rsid w:val="008C1DF5"/>
    <w:rsid w:val="008E4569"/>
    <w:rsid w:val="008E52E7"/>
    <w:rsid w:val="008F5CE9"/>
    <w:rsid w:val="00900857"/>
    <w:rsid w:val="0090457D"/>
    <w:rsid w:val="00930E28"/>
    <w:rsid w:val="009426D4"/>
    <w:rsid w:val="00947367"/>
    <w:rsid w:val="009511E8"/>
    <w:rsid w:val="00952098"/>
    <w:rsid w:val="009560CE"/>
    <w:rsid w:val="009661C9"/>
    <w:rsid w:val="009A6EFD"/>
    <w:rsid w:val="009C5A28"/>
    <w:rsid w:val="009D5548"/>
    <w:rsid w:val="00A25DC8"/>
    <w:rsid w:val="00A261CE"/>
    <w:rsid w:val="00A2750C"/>
    <w:rsid w:val="00A657C2"/>
    <w:rsid w:val="00A66D1E"/>
    <w:rsid w:val="00AA13B6"/>
    <w:rsid w:val="00AA648B"/>
    <w:rsid w:val="00AF1D2F"/>
    <w:rsid w:val="00B05C52"/>
    <w:rsid w:val="00B07658"/>
    <w:rsid w:val="00B13915"/>
    <w:rsid w:val="00B313DA"/>
    <w:rsid w:val="00B475D0"/>
    <w:rsid w:val="00B539A1"/>
    <w:rsid w:val="00B540D8"/>
    <w:rsid w:val="00B7369A"/>
    <w:rsid w:val="00B95D6B"/>
    <w:rsid w:val="00BA717D"/>
    <w:rsid w:val="00BA7B59"/>
    <w:rsid w:val="00C12439"/>
    <w:rsid w:val="00C1269A"/>
    <w:rsid w:val="00C33095"/>
    <w:rsid w:val="00C34B4F"/>
    <w:rsid w:val="00C53F5C"/>
    <w:rsid w:val="00C6020F"/>
    <w:rsid w:val="00C63687"/>
    <w:rsid w:val="00C815C0"/>
    <w:rsid w:val="00CA4459"/>
    <w:rsid w:val="00CA7AD6"/>
    <w:rsid w:val="00CD5CB0"/>
    <w:rsid w:val="00CE6756"/>
    <w:rsid w:val="00D10644"/>
    <w:rsid w:val="00D115EC"/>
    <w:rsid w:val="00D419AB"/>
    <w:rsid w:val="00D4528E"/>
    <w:rsid w:val="00D976A1"/>
    <w:rsid w:val="00DB5A7D"/>
    <w:rsid w:val="00DB652D"/>
    <w:rsid w:val="00DB6C6B"/>
    <w:rsid w:val="00DC1578"/>
    <w:rsid w:val="00DE4CDA"/>
    <w:rsid w:val="00E11D96"/>
    <w:rsid w:val="00E11FFE"/>
    <w:rsid w:val="00E14CC2"/>
    <w:rsid w:val="00E221F7"/>
    <w:rsid w:val="00E25593"/>
    <w:rsid w:val="00E319E5"/>
    <w:rsid w:val="00E8597E"/>
    <w:rsid w:val="00E91803"/>
    <w:rsid w:val="00EA51B7"/>
    <w:rsid w:val="00EB045E"/>
    <w:rsid w:val="00EB2E73"/>
    <w:rsid w:val="00EB6C4C"/>
    <w:rsid w:val="00ED25DA"/>
    <w:rsid w:val="00ED640F"/>
    <w:rsid w:val="00ED7452"/>
    <w:rsid w:val="00ED7BC7"/>
    <w:rsid w:val="00F104E6"/>
    <w:rsid w:val="00F30DC7"/>
    <w:rsid w:val="00F42EF7"/>
    <w:rsid w:val="00F440E3"/>
    <w:rsid w:val="00F74029"/>
    <w:rsid w:val="00F82430"/>
    <w:rsid w:val="00F84805"/>
    <w:rsid w:val="00FC31EF"/>
    <w:rsid w:val="00FD1F76"/>
    <w:rsid w:val="00FE7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29EDB"/>
  <w15:chartTrackingRefBased/>
  <w15:docId w15:val="{256A0567-5ED8-7F49-B7A4-AA414CB3E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0E3"/>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7B59"/>
    <w:pPr>
      <w:tabs>
        <w:tab w:val="center" w:pos="4513"/>
        <w:tab w:val="right" w:pos="9026"/>
      </w:tabs>
    </w:pPr>
  </w:style>
  <w:style w:type="character" w:customStyle="1" w:styleId="HeaderChar">
    <w:name w:val="Header Char"/>
    <w:basedOn w:val="DefaultParagraphFont"/>
    <w:link w:val="Header"/>
    <w:uiPriority w:val="99"/>
    <w:rsid w:val="00BA7B59"/>
  </w:style>
  <w:style w:type="paragraph" w:styleId="Footer">
    <w:name w:val="footer"/>
    <w:basedOn w:val="Normal"/>
    <w:link w:val="FooterChar"/>
    <w:uiPriority w:val="99"/>
    <w:unhideWhenUsed/>
    <w:rsid w:val="00BA7B59"/>
    <w:pPr>
      <w:tabs>
        <w:tab w:val="center" w:pos="4513"/>
        <w:tab w:val="right" w:pos="9026"/>
      </w:tabs>
    </w:pPr>
  </w:style>
  <w:style w:type="character" w:customStyle="1" w:styleId="FooterChar">
    <w:name w:val="Footer Char"/>
    <w:basedOn w:val="DefaultParagraphFont"/>
    <w:link w:val="Footer"/>
    <w:uiPriority w:val="99"/>
    <w:rsid w:val="00BA7B59"/>
  </w:style>
  <w:style w:type="table" w:styleId="TableGrid">
    <w:name w:val="Table Grid"/>
    <w:basedOn w:val="TableNormal"/>
    <w:uiPriority w:val="39"/>
    <w:rsid w:val="00E11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75D0"/>
    <w:pPr>
      <w:ind w:left="720"/>
      <w:contextualSpacing/>
    </w:pPr>
  </w:style>
  <w:style w:type="character" w:styleId="Hyperlink">
    <w:name w:val="Hyperlink"/>
    <w:basedOn w:val="DefaultParagraphFont"/>
    <w:uiPriority w:val="99"/>
    <w:unhideWhenUsed/>
    <w:rsid w:val="006B6315"/>
    <w:rPr>
      <w:color w:val="0563C1" w:themeColor="hyperlink"/>
      <w:u w:val="single"/>
    </w:rPr>
  </w:style>
  <w:style w:type="character" w:styleId="UnresolvedMention">
    <w:name w:val="Unresolved Mention"/>
    <w:basedOn w:val="DefaultParagraphFont"/>
    <w:uiPriority w:val="99"/>
    <w:semiHidden/>
    <w:unhideWhenUsed/>
    <w:rsid w:val="006B63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72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foylefoodgroup.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cruitment@foylefoodgroup.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CDB3D4B616BA458F7E734D0AD1600A" ma:contentTypeVersion="16" ma:contentTypeDescription="Create a new document." ma:contentTypeScope="" ma:versionID="bf7717b2caea067a126bf020f7cfdef1">
  <xsd:schema xmlns:xsd="http://www.w3.org/2001/XMLSchema" xmlns:xs="http://www.w3.org/2001/XMLSchema" xmlns:p="http://schemas.microsoft.com/office/2006/metadata/properties" xmlns:ns1="http://schemas.microsoft.com/sharepoint/v3" xmlns:ns3="c2433f3a-5822-441d-b12f-e0652c4a3a4a" xmlns:ns4="625e5d8b-f614-40b7-baa0-4df79f9524c1" targetNamespace="http://schemas.microsoft.com/office/2006/metadata/properties" ma:root="true" ma:fieldsID="f6b785c2ac2d59fae0755ec6920084d1" ns1:_="" ns3:_="" ns4:_="">
    <xsd:import namespace="http://schemas.microsoft.com/sharepoint/v3"/>
    <xsd:import namespace="c2433f3a-5822-441d-b12f-e0652c4a3a4a"/>
    <xsd:import namespace="625e5d8b-f614-40b7-baa0-4df79f9524c1"/>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433f3a-5822-441d-b12f-e0652c4a3a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5e5d8b-f614-40b7-baa0-4df79f9524c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8C45D6-49D8-441B-BEFC-2AACB5095584}">
  <ds:schemaRefs>
    <ds:schemaRef ds:uri="http://schemas.microsoft.com/sharepoint/v3/contenttype/forms"/>
  </ds:schemaRefs>
</ds:datastoreItem>
</file>

<file path=customXml/itemProps2.xml><?xml version="1.0" encoding="utf-8"?>
<ds:datastoreItem xmlns:ds="http://schemas.openxmlformats.org/officeDocument/2006/customXml" ds:itemID="{28A65C72-90E4-40A3-8892-686379C43D3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764CBF7-1018-49CA-A6A7-6187CF9FD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433f3a-5822-441d-b12f-e0652c4a3a4a"/>
    <ds:schemaRef ds:uri="625e5d8b-f614-40b7-baa0-4df79f9524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Lea</dc:creator>
  <cp:keywords/>
  <dc:description/>
  <cp:lastModifiedBy>Leslie Otterson</cp:lastModifiedBy>
  <cp:revision>2</cp:revision>
  <dcterms:created xsi:type="dcterms:W3CDTF">2023-06-15T14:50:00Z</dcterms:created>
  <dcterms:modified xsi:type="dcterms:W3CDTF">2023-06-15T14:50:00Z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0x01010091CDB3D4B616BA458F7E734D0AD1600A</vt:lpwstr>
  </property>
  <property fmtid="{D5CDD505-2E9C-101B-9397-08002B2CF9AE}" pid="3" name="MSIP_Label_df24ea16-03c5-42ff-95ac-41e257bd276f_Enabled">
    <vt:lpwstr>true</vt:lpwstr>
  </property>
  <property fmtid="{D5CDD505-2E9C-101B-9397-08002B2CF9AE}" pid="4" name="MSIP_Label_df24ea16-03c5-42ff-95ac-41e257bd276f_SetDate">
    <vt:lpwstr>2023-06-15T14:50:02Z</vt:lpwstr>
  </property>
  <property fmtid="{D5CDD505-2E9C-101B-9397-08002B2CF9AE}" pid="5" name="MSIP_Label_df24ea16-03c5-42ff-95ac-41e257bd276f_Method">
    <vt:lpwstr>Standard</vt:lpwstr>
  </property>
  <property fmtid="{D5CDD505-2E9C-101B-9397-08002B2CF9AE}" pid="6" name="MSIP_Label_df24ea16-03c5-42ff-95ac-41e257bd276f_Name">
    <vt:lpwstr>defa4170-0d19-0005-0004-bc88714345d2</vt:lpwstr>
  </property>
  <property fmtid="{D5CDD505-2E9C-101B-9397-08002B2CF9AE}" pid="7" name="MSIP_Label_df24ea16-03c5-42ff-95ac-41e257bd276f_SiteId">
    <vt:lpwstr>2837f2f6-b1bb-46db-bb5a-fd96a83d20de</vt:lpwstr>
  </property>
  <property fmtid="{D5CDD505-2E9C-101B-9397-08002B2CF9AE}" pid="8" name="MSIP_Label_df24ea16-03c5-42ff-95ac-41e257bd276f_ActionId">
    <vt:lpwstr>17b43e3e-3dd6-4caf-9c33-f8da4832d2fc</vt:lpwstr>
  </property>
  <property fmtid="{D5CDD505-2E9C-101B-9397-08002B2CF9AE}" pid="9" name="MSIP_Label_df24ea16-03c5-42ff-95ac-41e257bd276f_ContentBits">
    <vt:lpwstr>0</vt:lpwstr>
  </property>
</Properties>
</file>